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73" w:rsidRPr="009A341D" w:rsidRDefault="008F4073" w:rsidP="008F4073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9A341D">
        <w:rPr>
          <w:rFonts w:ascii="Times New Roman" w:eastAsia="黑体" w:hAnsi="黑体"/>
          <w:bCs/>
          <w:color w:val="000000"/>
          <w:sz w:val="32"/>
          <w:szCs w:val="32"/>
        </w:rPr>
        <w:t>附件</w:t>
      </w:r>
    </w:p>
    <w:p w:rsidR="008F4073" w:rsidRDefault="008F4073" w:rsidP="008F4073">
      <w:pPr>
        <w:pStyle w:val="Default"/>
        <w:spacing w:line="600" w:lineRule="exact"/>
        <w:ind w:firstLine="561"/>
        <w:jc w:val="center"/>
        <w:rPr>
          <w:rFonts w:ascii="方正小标宋简体" w:eastAsia="方正小标宋简体" w:hAnsi="Times New Roman"/>
          <w:bCs/>
          <w:color w:val="auto"/>
          <w:sz w:val="44"/>
          <w:szCs w:val="44"/>
        </w:rPr>
      </w:pPr>
      <w:r w:rsidRPr="009A341D">
        <w:rPr>
          <w:rFonts w:ascii="方正小标宋简体" w:eastAsia="方正小标宋简体" w:hAnsi="Times New Roman"/>
          <w:bCs/>
          <w:color w:val="auto"/>
          <w:sz w:val="44"/>
          <w:szCs w:val="44"/>
        </w:rPr>
        <w:t>贵港市港南区八塘镇和新塘乡城乡建设用地增减挂钩试点项目</w:t>
      </w:r>
    </w:p>
    <w:p w:rsidR="008F4073" w:rsidRPr="009A341D" w:rsidRDefault="008F4073" w:rsidP="008F4073">
      <w:pPr>
        <w:pStyle w:val="Default"/>
        <w:spacing w:line="600" w:lineRule="exact"/>
        <w:ind w:firstLine="561"/>
        <w:jc w:val="center"/>
        <w:rPr>
          <w:rFonts w:ascii="方正小标宋简体" w:eastAsia="方正小标宋简体" w:hAnsi="Times New Roman"/>
          <w:kern w:val="2"/>
          <w:sz w:val="44"/>
          <w:szCs w:val="44"/>
        </w:rPr>
      </w:pPr>
      <w:r w:rsidRPr="009A341D">
        <w:rPr>
          <w:rFonts w:ascii="方正小标宋简体" w:eastAsia="方正小标宋简体" w:hAnsi="Times New Roman"/>
          <w:bCs/>
          <w:color w:val="auto"/>
          <w:sz w:val="44"/>
          <w:szCs w:val="44"/>
        </w:rPr>
        <w:t>建新区变更方案周转指标使用情况表</w:t>
      </w:r>
    </w:p>
    <w:p w:rsidR="008F4073" w:rsidRPr="00176122" w:rsidRDefault="008F4073" w:rsidP="008F4073">
      <w:pPr>
        <w:pStyle w:val="Default"/>
        <w:ind w:firstLineChars="100" w:firstLine="240"/>
        <w:jc w:val="both"/>
        <w:rPr>
          <w:rFonts w:ascii="Times New Roman" w:hAnsi="Times New Roman" w:hint="default"/>
        </w:rPr>
      </w:pPr>
      <w:r w:rsidRPr="00176122">
        <w:rPr>
          <w:rFonts w:ascii="Times New Roman" w:eastAsia="仿宋" w:hAnsi="仿宋" w:hint="default"/>
          <w:kern w:val="2"/>
        </w:rPr>
        <w:t>填报单位：贵港市自然资源局</w:t>
      </w:r>
      <w:r w:rsidRPr="00176122">
        <w:rPr>
          <w:rFonts w:ascii="Times New Roman" w:eastAsia="仿宋" w:hAnsi="Times New Roman" w:hint="default"/>
          <w:kern w:val="2"/>
        </w:rPr>
        <w:t xml:space="preserve">                                                                                  </w:t>
      </w:r>
      <w:r w:rsidRPr="00176122">
        <w:rPr>
          <w:rFonts w:ascii="Times New Roman" w:eastAsia="仿宋" w:hAnsi="仿宋" w:hint="default"/>
          <w:kern w:val="2"/>
        </w:rPr>
        <w:t>单位：亩</w:t>
      </w:r>
    </w:p>
    <w:tbl>
      <w:tblPr>
        <w:tblW w:w="15771" w:type="dxa"/>
        <w:tblInd w:w="-567" w:type="dxa"/>
        <w:tblLayout w:type="fixed"/>
        <w:tblLook w:val="0000"/>
      </w:tblPr>
      <w:tblGrid>
        <w:gridCol w:w="822"/>
        <w:gridCol w:w="538"/>
        <w:gridCol w:w="832"/>
        <w:gridCol w:w="706"/>
        <w:gridCol w:w="646"/>
        <w:gridCol w:w="709"/>
        <w:gridCol w:w="567"/>
        <w:gridCol w:w="496"/>
        <w:gridCol w:w="356"/>
        <w:gridCol w:w="507"/>
        <w:gridCol w:w="1056"/>
        <w:gridCol w:w="708"/>
        <w:gridCol w:w="1029"/>
        <w:gridCol w:w="619"/>
        <w:gridCol w:w="563"/>
        <w:gridCol w:w="750"/>
        <w:gridCol w:w="656"/>
        <w:gridCol w:w="544"/>
        <w:gridCol w:w="517"/>
        <w:gridCol w:w="567"/>
        <w:gridCol w:w="567"/>
        <w:gridCol w:w="567"/>
        <w:gridCol w:w="1449"/>
      </w:tblGrid>
      <w:tr w:rsidR="008F4073" w:rsidRPr="00176122" w:rsidTr="00DC3227">
        <w:trPr>
          <w:tblHeader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拆旧区项目</w:t>
            </w:r>
          </w:p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立项批复文号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立项批复面积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节余指标确认批复文号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确认批复面积</w:t>
            </w:r>
          </w:p>
        </w:tc>
        <w:tc>
          <w:tcPr>
            <w:tcW w:w="13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已使用周转指标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建新区地块编号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02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备案项目</w:t>
            </w:r>
          </w:p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3132" w:type="dxa"/>
            <w:gridSpan w:val="5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建新</w:t>
            </w:r>
            <w:r w:rsidRPr="00176122">
              <w:rPr>
                <w:rFonts w:ascii="Times New Roman" w:eastAsia="仿宋_GB2312" w:hAnsi="Times New Roman"/>
                <w:kern w:val="0"/>
                <w:szCs w:val="21"/>
                <w:lang/>
              </w:rPr>
              <w:t>区</w:t>
            </w: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地块用地面积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本次使用</w:t>
            </w:r>
          </w:p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剩余指标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8F4073" w:rsidRPr="00176122" w:rsidTr="00DC3227">
        <w:trPr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3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批次</w:t>
            </w:r>
          </w:p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105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新增建设用地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144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F4073" w:rsidRPr="00176122" w:rsidTr="00DC3227">
        <w:trPr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3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</w:t>
            </w:r>
          </w:p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105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未利用地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144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F4073" w:rsidRPr="00176122" w:rsidTr="00DC3227">
        <w:trPr>
          <w:trHeight w:val="600"/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3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F4073" w:rsidRPr="00176122" w:rsidTr="00DC3227">
        <w:trPr>
          <w:trHeight w:val="1453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76122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贵港市港南区八塘镇和新塘乡城乡建设用地增减挂钩试点项目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桂国土资函〔</w:t>
            </w: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2010</w:t>
            </w:r>
            <w:r w:rsidRPr="00176122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〕</w:t>
            </w: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1281</w:t>
            </w:r>
            <w:r w:rsidRPr="00176122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122.954</w:t>
            </w: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113.921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贵自然资函〔</w:t>
            </w: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2025</w:t>
            </w:r>
            <w:r w:rsidRPr="00176122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〕</w:t>
            </w: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88</w:t>
            </w:r>
            <w:r w:rsidRPr="00176122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64.227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35.358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无</w:t>
            </w:r>
          </w:p>
        </w:tc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5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仿宋"/>
                <w:color w:val="000000"/>
                <w:kern w:val="0"/>
                <w:sz w:val="22"/>
                <w:lang/>
              </w:rPr>
              <w:t>贵港市港南区</w:t>
            </w:r>
            <w:r w:rsidRPr="00176122">
              <w:rPr>
                <w:rFonts w:ascii="Times New Roman" w:eastAsia="仿宋" w:hAnsi="Times New Roman"/>
                <w:color w:val="000000"/>
                <w:kern w:val="0"/>
                <w:sz w:val="22"/>
                <w:lang/>
              </w:rPr>
              <w:t>2014</w:t>
            </w:r>
            <w:r w:rsidRPr="00176122">
              <w:rPr>
                <w:rFonts w:ascii="Times New Roman" w:eastAsia="仿宋" w:hAnsi="仿宋"/>
                <w:color w:val="000000"/>
                <w:kern w:val="0"/>
                <w:sz w:val="22"/>
                <w:lang/>
              </w:rPr>
              <w:t>年第一批次乡村建设用地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JX-2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仿宋"/>
                <w:color w:val="000000"/>
                <w:kern w:val="0"/>
                <w:sz w:val="22"/>
                <w:lang/>
              </w:rPr>
              <w:t>贵港市港南区瓦塘乡滨江开发区建设项目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22.877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22.877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6.056</w:t>
            </w:r>
          </w:p>
        </w:tc>
        <w:tc>
          <w:tcPr>
            <w:tcW w:w="6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4.887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16.821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42.668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35.358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21.559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9A341D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9A341D">
              <w:rPr>
                <w:rFonts w:ascii="Times New Roman" w:eastAsia="仿宋" w:hAnsi="仿宋"/>
                <w:kern w:val="0"/>
                <w:sz w:val="24"/>
                <w:szCs w:val="24"/>
                <w:lang/>
              </w:rPr>
              <w:t>原建新区</w:t>
            </w:r>
            <w:r w:rsidRPr="009A341D">
              <w:rPr>
                <w:rFonts w:ascii="Times New Roman" w:eastAsia="仿宋" w:hAnsi="Times New Roman"/>
                <w:kern w:val="0"/>
                <w:sz w:val="24"/>
                <w:szCs w:val="24"/>
                <w:lang/>
              </w:rPr>
              <w:t>JX-1</w:t>
            </w:r>
            <w:r w:rsidRPr="009A341D">
              <w:rPr>
                <w:rFonts w:ascii="Times New Roman" w:eastAsia="仿宋" w:hAnsi="仿宋"/>
                <w:kern w:val="0"/>
                <w:sz w:val="24"/>
                <w:szCs w:val="24"/>
                <w:lang/>
              </w:rPr>
              <w:t>、</w:t>
            </w:r>
            <w:r w:rsidRPr="009A341D">
              <w:rPr>
                <w:rFonts w:ascii="Times New Roman" w:eastAsia="仿宋" w:hAnsi="Times New Roman"/>
                <w:kern w:val="0"/>
                <w:sz w:val="24"/>
                <w:szCs w:val="24"/>
                <w:lang/>
              </w:rPr>
              <w:t>JX-4</w:t>
            </w:r>
            <w:r w:rsidRPr="009A341D">
              <w:rPr>
                <w:rFonts w:ascii="Times New Roman" w:eastAsia="仿宋" w:hAnsi="仿宋"/>
                <w:kern w:val="0"/>
                <w:sz w:val="24"/>
                <w:szCs w:val="24"/>
                <w:lang/>
              </w:rPr>
              <w:t>、</w:t>
            </w:r>
            <w:r w:rsidRPr="009A341D">
              <w:rPr>
                <w:rFonts w:ascii="Times New Roman" w:eastAsia="仿宋" w:hAnsi="Times New Roman"/>
                <w:kern w:val="0"/>
                <w:sz w:val="24"/>
                <w:szCs w:val="24"/>
                <w:lang/>
              </w:rPr>
              <w:t>JX-5</w:t>
            </w:r>
            <w:r w:rsidRPr="009A341D">
              <w:rPr>
                <w:rFonts w:ascii="Times New Roman" w:eastAsia="仿宋" w:hAnsi="仿宋"/>
                <w:kern w:val="0"/>
                <w:sz w:val="24"/>
                <w:szCs w:val="24"/>
                <w:lang/>
              </w:rPr>
              <w:t>地块在《贵港市港南区八塘镇、桥圩镇</w:t>
            </w:r>
            <w:r w:rsidRPr="009A341D">
              <w:rPr>
                <w:rFonts w:ascii="Times New Roman" w:eastAsia="仿宋" w:hAnsi="Times New Roman"/>
                <w:kern w:val="0"/>
                <w:sz w:val="24"/>
                <w:szCs w:val="24"/>
                <w:lang/>
              </w:rPr>
              <w:t>2</w:t>
            </w:r>
            <w:r w:rsidRPr="009A341D">
              <w:rPr>
                <w:rFonts w:ascii="Times New Roman" w:eastAsia="仿宋" w:hAnsi="仿宋"/>
                <w:kern w:val="0"/>
                <w:sz w:val="24"/>
                <w:szCs w:val="24"/>
                <w:lang/>
              </w:rPr>
              <w:t>个乡镇城乡建设用地增减挂钩项目建新区变更方案》</w:t>
            </w:r>
          </w:p>
        </w:tc>
      </w:tr>
      <w:tr w:rsidR="008F4073" w:rsidRPr="00176122" w:rsidTr="00DC3227">
        <w:trPr>
          <w:trHeight w:val="1878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0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贵港市港南区</w:t>
            </w: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2014</w:t>
            </w:r>
            <w:r w:rsidRPr="00176122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年第一批次镇建设用地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JX-3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贵港市港南区木梓镇马定桥小区（</w:t>
            </w: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A</w:t>
            </w:r>
            <w:r w:rsidRPr="00176122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、</w:t>
            </w: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B</w:t>
            </w:r>
            <w:r w:rsidRPr="00176122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区）建设项目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19.791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19.791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19.791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19.085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9A341D" w:rsidRDefault="008F4073" w:rsidP="00DC3227">
            <w:pPr>
              <w:jc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</w:p>
        </w:tc>
      </w:tr>
      <w:tr w:rsidR="008F4073" w:rsidRPr="00176122" w:rsidTr="00DC322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122.954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113.921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64.227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35.358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42.668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42.668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25.847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23.972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16.271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42.668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35.358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21.559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176122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17612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073" w:rsidRPr="009A341D" w:rsidRDefault="008F4073" w:rsidP="00DC32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9A341D">
              <w:rPr>
                <w:rFonts w:ascii="Times New Roman" w:eastAsia="仿宋" w:hAnsi="Times New Roman"/>
                <w:kern w:val="0"/>
                <w:sz w:val="24"/>
                <w:szCs w:val="24"/>
                <w:lang/>
              </w:rPr>
              <w:t>11.386</w:t>
            </w:r>
            <w:r w:rsidRPr="009A341D">
              <w:rPr>
                <w:rFonts w:ascii="Times New Roman" w:eastAsia="仿宋" w:hAnsi="仿宋"/>
                <w:kern w:val="0"/>
                <w:sz w:val="24"/>
                <w:szCs w:val="24"/>
                <w:lang/>
              </w:rPr>
              <w:t>亩耕地用于补充平衡建新区其他用地</w:t>
            </w:r>
          </w:p>
        </w:tc>
      </w:tr>
    </w:tbl>
    <w:p w:rsidR="008F4073" w:rsidRPr="00176122" w:rsidRDefault="008F4073" w:rsidP="008F4073">
      <w:pPr>
        <w:pStyle w:val="a0"/>
        <w:ind w:left="0" w:firstLineChars="0" w:firstLine="0"/>
        <w:rPr>
          <w:rFonts w:ascii="Times New Roman" w:hAnsi="Times New Roman" w:cs="Times New Roman"/>
          <w:lang w:val="en-US" w:bidi="ar-SA"/>
        </w:rPr>
        <w:sectPr w:rsidR="008F4073" w:rsidRPr="00176122" w:rsidSect="005857D5">
          <w:footerReference w:type="even" r:id="rId6"/>
          <w:footerReference w:type="default" r:id="rId7"/>
          <w:pgSz w:w="16838" w:h="11906" w:orient="landscape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p w:rsidR="004621E0" w:rsidRPr="008F4073" w:rsidRDefault="004621E0" w:rsidP="008F4073">
      <w:pPr>
        <w:spacing w:line="20" w:lineRule="exact"/>
      </w:pPr>
    </w:p>
    <w:sectPr w:rsidR="004621E0" w:rsidRPr="008F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1E0" w:rsidRDefault="004621E0" w:rsidP="008F4073">
      <w:r>
        <w:separator/>
      </w:r>
    </w:p>
  </w:endnote>
  <w:endnote w:type="continuationSeparator" w:id="1">
    <w:p w:rsidR="004621E0" w:rsidRDefault="004621E0" w:rsidP="008F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73" w:rsidRDefault="008F4073">
    <w:pPr>
      <w:pStyle w:val="a5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104" o:spid="_x0000_s1025" type="#_x0000_t202" style="position:absolute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8F4073" w:rsidRDefault="008F4073">
                <w:pPr>
                  <w:pStyle w:val="a5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5857D5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73" w:rsidRDefault="008F4073">
    <w:pPr>
      <w:pStyle w:val="a5"/>
      <w:jc w:val="right"/>
      <w:rPr>
        <w:rFonts w:ascii="仿宋_GB2312" w:eastAsia="仿宋_GB2312"/>
        <w:sz w:val="28"/>
        <w:szCs w:val="28"/>
      </w:rPr>
    </w:pPr>
    <w:r w:rsidRPr="005857D5">
      <w:rPr>
        <w:rFonts w:ascii="仿宋_GB2312" w:eastAsia="仿宋_GB2312" w:hint="eastAsia"/>
        <w:sz w:val="28"/>
        <w:szCs w:val="28"/>
      </w:rPr>
      <w:fldChar w:fldCharType="begin"/>
    </w:r>
    <w:r w:rsidRPr="005857D5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5857D5">
      <w:rPr>
        <w:rFonts w:ascii="仿宋_GB2312" w:eastAsia="仿宋_GB2312" w:hint="eastAsia"/>
        <w:sz w:val="28"/>
        <w:szCs w:val="28"/>
      </w:rPr>
      <w:fldChar w:fldCharType="separate"/>
    </w:r>
    <w:r w:rsidRPr="008F4073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 w:rsidRPr="005857D5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1E0" w:rsidRDefault="004621E0" w:rsidP="008F4073">
      <w:r>
        <w:separator/>
      </w:r>
    </w:p>
  </w:footnote>
  <w:footnote w:type="continuationSeparator" w:id="1">
    <w:p w:rsidR="004621E0" w:rsidRDefault="004621E0" w:rsidP="008F4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073"/>
    <w:rsid w:val="004621E0"/>
    <w:rsid w:val="008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F40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F4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F40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F4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F4073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8F4073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8F4073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qFormat/>
    <w:rsid w:val="008F4073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uiPriority w:val="99"/>
    <w:rsid w:val="008F4073"/>
    <w:rPr>
      <w:rFonts w:ascii="宋体" w:hAnsi="宋体" w:cs="宋体"/>
      <w:sz w:val="30"/>
      <w:szCs w:val="30"/>
      <w:lang w:val="zh-CN" w:bidi="zh-CN"/>
    </w:rPr>
  </w:style>
  <w:style w:type="paragraph" w:customStyle="1" w:styleId="Default">
    <w:name w:val="Default"/>
    <w:uiPriority w:val="99"/>
    <w:unhideWhenUsed/>
    <w:qFormat/>
    <w:rsid w:val="008F4073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>P R C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2025-09-04T01:23:00Z</dcterms:created>
  <dcterms:modified xsi:type="dcterms:W3CDTF">2025-09-04T01:23:00Z</dcterms:modified>
</cp:coreProperties>
</file>