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DBD82">
      <w:pPr>
        <w:ind w:firstLine="5040" w:firstLineChars="1800"/>
        <w:rPr>
          <w:rFonts w:hint="eastAsia" w:ascii="黑体" w:hAnsi="黑体" w:eastAsia="黑体" w:cs="Times New Roman"/>
          <w:sz w:val="28"/>
          <w:szCs w:val="28"/>
          <w:lang w:eastAsia="zh-CN"/>
        </w:rPr>
      </w:pPr>
      <w:r>
        <w:rPr>
          <w:rFonts w:hint="eastAsia" w:ascii="黑体" w:hAnsi="黑体" w:eastAsia="黑体" w:cs="Times New Roman"/>
          <w:sz w:val="28"/>
          <w:szCs w:val="28"/>
        </w:rPr>
        <w:t>办理结果</w:t>
      </w:r>
      <w:r>
        <w:rPr>
          <w:rFonts w:hint="eastAsia" w:ascii="黑体" w:hAnsi="黑体" w:eastAsia="黑体" w:cs="Times New Roman"/>
          <w:sz w:val="28"/>
          <w:szCs w:val="28"/>
          <w:lang w:eastAsia="zh-CN"/>
        </w:rPr>
        <w:t>类别</w:t>
      </w:r>
      <w:r>
        <w:rPr>
          <w:rFonts w:hint="eastAsia" w:ascii="黑体" w:hAnsi="黑体" w:eastAsia="黑体" w:cs="Times New Roman"/>
          <w:sz w:val="28"/>
          <w:szCs w:val="28"/>
        </w:rPr>
        <w:t>：</w:t>
      </w:r>
      <w:r>
        <w:rPr>
          <w:rFonts w:hint="eastAsia" w:ascii="黑体" w:hAnsi="黑体" w:eastAsia="黑体" w:cs="Times New Roman"/>
          <w:sz w:val="28"/>
          <w:szCs w:val="28"/>
          <w:lang w:val="en-US" w:eastAsia="zh-CN"/>
        </w:rPr>
        <w:t>A</w:t>
      </w:r>
    </w:p>
    <w:p w14:paraId="35A36768">
      <w:pPr>
        <w:ind w:firstLine="5040" w:firstLineChars="1800"/>
        <w:rPr>
          <w:rFonts w:hint="default" w:ascii="黑体" w:hAnsi="黑体" w:eastAsia="黑体" w:cs="Times New Roman"/>
          <w:sz w:val="28"/>
          <w:szCs w:val="28"/>
          <w:lang w:val="en-US" w:eastAsia="zh-CN"/>
        </w:rPr>
      </w:pPr>
      <w:r>
        <w:rPr>
          <w:rFonts w:hint="eastAsia" w:ascii="黑体" w:hAnsi="黑体" w:eastAsia="黑体" w:cs="Times New Roman"/>
          <w:sz w:val="28"/>
          <w:szCs w:val="28"/>
        </w:rPr>
        <w:t>公开方式：</w:t>
      </w:r>
      <w:r>
        <w:rPr>
          <w:rFonts w:hint="eastAsia" w:ascii="黑体" w:hAnsi="黑体" w:eastAsia="黑体" w:cs="Times New Roman"/>
          <w:sz w:val="28"/>
          <w:szCs w:val="28"/>
          <w:lang w:val="en-US" w:eastAsia="zh-CN"/>
        </w:rPr>
        <w:t>此件公开发布</w:t>
      </w:r>
    </w:p>
    <w:p w14:paraId="16B8BBEE">
      <w:pPr>
        <w:keepNext w:val="0"/>
        <w:keepLines w:val="0"/>
        <w:pageBreakBefore w:val="0"/>
        <w:widowControl w:val="0"/>
        <w:kinsoku/>
        <w:wordWrap/>
        <w:overflowPunct/>
        <w:topLinePunct w:val="0"/>
        <w:autoSpaceDE/>
        <w:autoSpaceDN/>
        <w:bidi w:val="0"/>
        <w:adjustRightInd/>
        <w:snapToGrid/>
        <w:spacing w:line="680" w:lineRule="exact"/>
        <w:textAlignment w:val="auto"/>
        <w:rPr>
          <w:sz w:val="84"/>
          <w:szCs w:val="84"/>
        </w:rPr>
      </w:pPr>
    </w:p>
    <w:p w14:paraId="6A3DD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宋体" w:eastAsia="方正小标宋简体"/>
          <w:bCs/>
          <w:sz w:val="84"/>
          <w:szCs w:val="84"/>
        </w:rPr>
      </w:pPr>
      <w:r>
        <w:rPr>
          <w:rFonts w:hint="eastAsia" w:ascii="方正小标宋简体" w:hAnsi="宋体" w:eastAsia="方正小标宋简体"/>
          <w:bCs/>
          <w:sz w:val="84"/>
          <w:szCs w:val="84"/>
        </w:rPr>
        <w:t>贵港市</w:t>
      </w:r>
      <w:r>
        <w:rPr>
          <w:rFonts w:hint="eastAsia" w:ascii="方正小标宋简体" w:hAnsi="宋体" w:eastAsia="方正小标宋简体"/>
          <w:bCs/>
          <w:sz w:val="84"/>
          <w:szCs w:val="84"/>
          <w:lang w:val="en-US" w:eastAsia="zh-CN"/>
        </w:rPr>
        <w:t>自然资源</w:t>
      </w:r>
      <w:r>
        <w:rPr>
          <w:rFonts w:hint="eastAsia" w:ascii="方正小标宋简体" w:hAnsi="宋体" w:eastAsia="方正小标宋简体"/>
          <w:bCs/>
          <w:sz w:val="84"/>
          <w:szCs w:val="84"/>
        </w:rPr>
        <w:t>局文件</w:t>
      </w:r>
    </w:p>
    <w:p w14:paraId="3FF3BD48">
      <w:pPr>
        <w:rPr>
          <w:sz w:val="32"/>
        </w:rPr>
      </w:pPr>
      <w:bookmarkStart w:id="2" w:name="_GoBack"/>
      <w:bookmarkEnd w:id="2"/>
    </w:p>
    <w:p w14:paraId="4E0BC047">
      <w:pPr>
        <w:rPr>
          <w:sz w:val="32"/>
          <w:u w:val="single"/>
        </w:rPr>
      </w:pPr>
      <w:r>
        <w:rPr>
          <w:sz w:val="32"/>
          <w:u w:val="single"/>
        </w:rPr>
        <w:t xml:space="preserve"> </w:t>
      </w:r>
      <w:r>
        <w:rPr>
          <w:rFonts w:hint="eastAsia"/>
          <w:sz w:val="32"/>
          <w:u w:val="single"/>
          <w:lang w:val="en-US" w:eastAsia="zh-CN"/>
        </w:rPr>
        <w:t xml:space="preserve">  贵自然资函</w:t>
      </w:r>
      <w:r>
        <w:rPr>
          <w:rFonts w:hint="eastAsia" w:ascii="仿宋_GB2312" w:eastAsia="仿宋_GB2312"/>
          <w:sz w:val="32"/>
          <w:u w:val="single"/>
        </w:rPr>
        <w:t>〔202</w:t>
      </w:r>
      <w:r>
        <w:rPr>
          <w:rFonts w:hint="eastAsia" w:ascii="仿宋_GB2312" w:eastAsia="仿宋_GB2312"/>
          <w:sz w:val="32"/>
          <w:u w:val="single"/>
          <w:lang w:val="en-US" w:eastAsia="zh-CN"/>
        </w:rPr>
        <w:t>5</w:t>
      </w:r>
      <w:r>
        <w:rPr>
          <w:rFonts w:hint="eastAsia" w:ascii="仿宋_GB2312" w:eastAsia="仿宋_GB2312"/>
          <w:sz w:val="32"/>
          <w:u w:val="single"/>
        </w:rPr>
        <w:t>〕</w:t>
      </w:r>
      <w:r>
        <w:rPr>
          <w:rFonts w:hint="eastAsia" w:ascii="仿宋_GB2312"/>
          <w:sz w:val="32"/>
          <w:u w:val="single"/>
          <w:lang w:val="en-US" w:eastAsia="zh-CN"/>
        </w:rPr>
        <w:t>142</w:t>
      </w:r>
      <w:r>
        <w:rPr>
          <w:rFonts w:hint="eastAsia" w:ascii="仿宋_GB2312" w:eastAsia="仿宋_GB2312"/>
          <w:sz w:val="32"/>
          <w:u w:val="single"/>
        </w:rPr>
        <w:t>号           签发人：</w:t>
      </w:r>
      <w:r>
        <w:rPr>
          <w:rFonts w:hint="eastAsia" w:ascii="仿宋_GB2312"/>
          <w:sz w:val="32"/>
          <w:u w:val="single"/>
          <w:lang w:val="en-US" w:eastAsia="zh-CN"/>
        </w:rPr>
        <w:t xml:space="preserve">梁超庆   </w:t>
      </w:r>
      <w:r>
        <w:rPr>
          <w:rFonts w:hint="eastAsia" w:ascii="仿宋_GB2312" w:eastAsia="仿宋_GB2312"/>
          <w:sz w:val="32"/>
          <w:u w:val="single"/>
        </w:rPr>
        <w:t xml:space="preserve">  </w:t>
      </w:r>
      <w:r>
        <w:rPr>
          <w:sz w:val="32"/>
          <w:u w:val="single"/>
        </w:rPr>
        <w:t xml:space="preserve">  </w:t>
      </w:r>
      <w:r>
        <w:rPr>
          <w:rFonts w:hint="eastAsia"/>
          <w:sz w:val="32"/>
          <w:u w:val="single"/>
        </w:rPr>
        <w:t xml:space="preserve">  </w:t>
      </w:r>
    </w:p>
    <w:p w14:paraId="19D49BF2">
      <w:pPr>
        <w:spacing w:line="560" w:lineRule="exact"/>
        <w:jc w:val="center"/>
        <w:rPr>
          <w:rFonts w:ascii="宋体" w:hAnsi="宋体"/>
          <w:b/>
          <w:sz w:val="44"/>
        </w:rPr>
      </w:pPr>
    </w:p>
    <w:p w14:paraId="6ACDFC57">
      <w:pPr>
        <w:spacing w:line="560" w:lineRule="exact"/>
        <w:jc w:val="center"/>
        <w:rPr>
          <w:rFonts w:hint="eastAsia" w:ascii="方正小标宋简体" w:hAnsi="宋体" w:eastAsia="方正小标宋简体"/>
          <w:sz w:val="44"/>
          <w:szCs w:val="44"/>
        </w:rPr>
      </w:pPr>
      <w:r>
        <w:rPr>
          <w:rFonts w:hint="eastAsia" w:ascii="方正小标宋简体" w:eastAsia="方正小标宋简体"/>
          <w:sz w:val="44"/>
          <w:szCs w:val="44"/>
          <w:lang w:val="en-US" w:eastAsia="zh-CN"/>
        </w:rPr>
        <w:t>贵港市自然资源局</w:t>
      </w:r>
      <w:r>
        <w:rPr>
          <w:rFonts w:hint="eastAsia" w:ascii="方正小标宋简体" w:hAnsi="宋体" w:eastAsia="方正小标宋简体"/>
          <w:sz w:val="44"/>
          <w:szCs w:val="44"/>
        </w:rPr>
        <w:t>对市政协</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届</w:t>
      </w:r>
      <w:r>
        <w:rPr>
          <w:rFonts w:hint="eastAsia" w:ascii="方正小标宋简体" w:hAnsi="宋体" w:eastAsia="方正小标宋简体"/>
          <w:sz w:val="44"/>
          <w:szCs w:val="44"/>
          <w:lang w:eastAsia="zh-CN"/>
        </w:rPr>
        <w:t>五</w:t>
      </w:r>
      <w:r>
        <w:rPr>
          <w:rFonts w:hint="eastAsia" w:ascii="方正小标宋简体" w:hAnsi="宋体" w:eastAsia="方正小标宋简体"/>
          <w:sz w:val="44"/>
          <w:szCs w:val="44"/>
        </w:rPr>
        <w:t>次</w:t>
      </w:r>
    </w:p>
    <w:p w14:paraId="4CBAB536">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会议第202500</w:t>
      </w:r>
      <w:r>
        <w:rPr>
          <w:rFonts w:hint="eastAsia" w:ascii="方正小标宋简体" w:hAnsi="宋体" w:eastAsia="方正小标宋简体"/>
          <w:sz w:val="44"/>
          <w:szCs w:val="44"/>
          <w:lang w:val="en-US" w:eastAsia="zh-CN"/>
        </w:rPr>
        <w:t>8</w:t>
      </w:r>
      <w:r>
        <w:rPr>
          <w:rFonts w:hint="eastAsia" w:ascii="方正小标宋简体" w:hAnsi="宋体" w:eastAsia="方正小标宋简体"/>
          <w:sz w:val="44"/>
          <w:szCs w:val="44"/>
        </w:rPr>
        <w:t>1号提案</w:t>
      </w:r>
      <w:r>
        <w:rPr>
          <w:rFonts w:hint="eastAsia" w:ascii="方正小标宋简体" w:hAnsi="宋体" w:eastAsia="方正小标宋简体"/>
          <w:sz w:val="44"/>
          <w:szCs w:val="44"/>
          <w:lang w:eastAsia="zh-CN"/>
        </w:rPr>
        <w:t>会</w:t>
      </w:r>
      <w:r>
        <w:rPr>
          <w:rFonts w:hint="eastAsia" w:ascii="方正小标宋简体" w:hAnsi="宋体" w:eastAsia="方正小标宋简体"/>
          <w:sz w:val="44"/>
          <w:szCs w:val="44"/>
        </w:rPr>
        <w:t>办意见的函</w:t>
      </w:r>
    </w:p>
    <w:p w14:paraId="5FB29DFF">
      <w:pPr>
        <w:spacing w:line="580" w:lineRule="exact"/>
        <w:ind w:firstLine="2880" w:firstLineChars="900"/>
        <w:rPr>
          <w:sz w:val="32"/>
        </w:rPr>
      </w:pPr>
    </w:p>
    <w:p w14:paraId="10E4AD3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市商务局</w:t>
      </w:r>
      <w:r>
        <w:rPr>
          <w:rFonts w:hint="eastAsia"/>
          <w:lang w:eastAsia="zh-CN"/>
        </w:rPr>
        <w:t>：</w:t>
      </w:r>
    </w:p>
    <w:p w14:paraId="09F9EC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rPr>
        <w:t>李泽龙</w:t>
      </w:r>
      <w:r>
        <w:rPr>
          <w:rFonts w:hint="eastAsia"/>
          <w:lang w:eastAsia="zh-CN"/>
        </w:rPr>
        <w:t>委员</w:t>
      </w:r>
      <w:r>
        <w:rPr>
          <w:rFonts w:hint="eastAsia"/>
        </w:rPr>
        <w:t>提出的关于规范活禽交易市场管理，助推贵港市畜牧业高质量发展的建议，经研究，现提出</w:t>
      </w:r>
      <w:r>
        <w:rPr>
          <w:rFonts w:hint="eastAsia"/>
          <w:lang w:eastAsia="zh-CN"/>
        </w:rPr>
        <w:t>会</w:t>
      </w:r>
      <w:r>
        <w:rPr>
          <w:rFonts w:hint="eastAsia"/>
        </w:rPr>
        <w:t>办意见如下：</w:t>
      </w:r>
    </w:p>
    <w:p w14:paraId="196522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lang w:val="en-US" w:eastAsia="zh-CN"/>
        </w:rPr>
      </w:pPr>
      <w:r>
        <w:rPr>
          <w:rFonts w:hint="eastAsia"/>
          <w:lang w:val="en-US" w:eastAsia="zh-CN"/>
        </w:rPr>
        <w:t>根据相关规定，活禽屠宰、交易等场所应当与居民生活区等公共场所之间保持必要的距离。由于该项目兼具活禽屠宰、活禽交易、冷链配送等复合功能，且其规划选址与城市规划密切相关，涉及到交通条件、防疫安全、环境卫生、水源保护、土地资源等关键要素，需开展综合选址论证工作后方可明确符合条件的建设用地。我局将按照部门协同机制，积极协助贵局和有相应需求的业主共同开展选址调研与方案论证工作，全力推动项目落地实施，</w:t>
      </w:r>
      <w:r>
        <w:rPr>
          <w:rFonts w:hint="eastAsia"/>
        </w:rPr>
        <w:t>助推贵港市畜牧业高质量发展</w:t>
      </w:r>
      <w:r>
        <w:rPr>
          <w:rFonts w:hint="eastAsia"/>
          <w:lang w:eastAsia="zh-CN"/>
        </w:rPr>
        <w:t>。</w:t>
      </w:r>
    </w:p>
    <w:p w14:paraId="3374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rPr>
        <w:t>专此函达。</w:t>
      </w:r>
    </w:p>
    <w:p w14:paraId="5C517A95">
      <w:pPr>
        <w:keepNext w:val="0"/>
        <w:keepLines w:val="0"/>
        <w:pageBreakBefore w:val="0"/>
        <w:widowControl w:val="0"/>
        <w:kinsoku/>
        <w:wordWrap/>
        <w:overflowPunct/>
        <w:topLinePunct w:val="0"/>
        <w:autoSpaceDE/>
        <w:autoSpaceDN/>
        <w:bidi w:val="0"/>
        <w:adjustRightInd/>
        <w:snapToGrid/>
        <w:spacing w:line="520" w:lineRule="exact"/>
        <w:textAlignment w:val="auto"/>
      </w:pPr>
      <w:r>
        <w:t xml:space="preserve">                               </w:t>
      </w:r>
    </w:p>
    <w:p w14:paraId="589F599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贵港市自然资源局</w:t>
      </w:r>
    </w:p>
    <w:p w14:paraId="01A45CF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仿宋_GB2312"/>
          <w:lang w:val="en-US" w:eastAsia="zh-CN"/>
        </w:rPr>
      </w:pPr>
      <w:r>
        <w:rPr>
          <w:rFonts w:hint="eastAsia"/>
        </w:rPr>
        <w:t xml:space="preserve">                              </w:t>
      </w:r>
      <w:r>
        <w:rPr>
          <w:rFonts w:hint="eastAsia"/>
          <w:lang w:val="en-US" w:eastAsia="zh-CN"/>
        </w:rPr>
        <w:t xml:space="preserve">   2025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14:paraId="6CA76AFC">
      <w:pPr>
        <w:bidi w:val="0"/>
      </w:pPr>
    </w:p>
    <w:p w14:paraId="66E808C2">
      <w:pPr>
        <w:bidi w:val="0"/>
        <w:rPr>
          <w:rFonts w:hint="eastAsia"/>
        </w:rPr>
      </w:pPr>
    </w:p>
    <w:p w14:paraId="5E3914E6">
      <w:pPr>
        <w:bidi w:val="0"/>
        <w:ind w:firstLine="640" w:firstLineChars="200"/>
      </w:pPr>
      <w:r>
        <w:rPr>
          <w:rFonts w:hint="eastAsia"/>
        </w:rPr>
        <w:t>（承办人姓名及联系电话：</w:t>
      </w:r>
      <w:r>
        <w:rPr>
          <w:rFonts w:hint="eastAsia"/>
          <w:lang w:val="en-US" w:eastAsia="zh-CN"/>
        </w:rPr>
        <w:t>廖文铃，4286057</w:t>
      </w:r>
      <w:r>
        <w:rPr>
          <w:rFonts w:hint="eastAsia"/>
        </w:rPr>
        <w:t>）</w:t>
      </w:r>
    </w:p>
    <w:p w14:paraId="74E7CD70">
      <w:pPr>
        <w:bidi w:val="0"/>
        <w:ind w:firstLine="640" w:firstLineChars="200"/>
      </w:pPr>
      <w:r>
        <w:rPr>
          <w:rFonts w:hint="eastAsia"/>
        </w:rPr>
        <w:t>抄送：市政府办公室、市政协提案委</w:t>
      </w:r>
    </w:p>
    <w:p w14:paraId="1409DC6E">
      <w:pPr>
        <w:pStyle w:val="5"/>
        <w:spacing w:before="0" w:beforeAutospacing="0" w:after="0" w:afterAutospacing="0" w:line="560" w:lineRule="exact"/>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418" w:left="158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RomanT">
    <w:panose1 w:val="00000400000000000000"/>
    <w:charset w:val="00"/>
    <w:family w:val="auto"/>
    <w:pitch w:val="default"/>
    <w:sig w:usb0="00000207" w:usb1="00000000" w:usb2="00000000" w:usb3="00000000" w:csb0="0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929F">
    <w:pPr>
      <w:pStyle w:val="3"/>
      <w:framePr w:wrap="around" w:vAnchor="text" w:hAnchor="margin" w:xAlign="center" w:y="1"/>
      <w:jc w:val="right"/>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p>
  <w:p w14:paraId="3D3D8D3A">
    <w:pPr>
      <w:pStyle w:val="3"/>
    </w:pPr>
    <w:r>
      <w:rPr>
        <w:rFonts w:hint="eastAsia"/>
      </w:rPr>
      <w:tab/>
    </w:r>
    <w:bookmarkStart w:id="1" w:name="PO_foote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05EC">
    <w:pPr>
      <w:pStyle w:val="3"/>
      <w:framePr w:wrap="around" w:vAnchor="text" w:hAnchor="page" w:x="1936" w:y="-955"/>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14:paraId="1AB3F5B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EA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9CE6">
    <w:pPr>
      <w:pStyle w:val="4"/>
    </w:pPr>
    <w:bookmarkStart w:id="0" w:name="PO_heade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10F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54D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29E7"/>
    <w:rsid w:val="00005F74"/>
    <w:rsid w:val="00012FE5"/>
    <w:rsid w:val="000326AD"/>
    <w:rsid w:val="00040298"/>
    <w:rsid w:val="00046A3E"/>
    <w:rsid w:val="000C5262"/>
    <w:rsid w:val="000C635A"/>
    <w:rsid w:val="000D1CBD"/>
    <w:rsid w:val="000F13E3"/>
    <w:rsid w:val="00112FAC"/>
    <w:rsid w:val="001418E3"/>
    <w:rsid w:val="00155B94"/>
    <w:rsid w:val="00173E5D"/>
    <w:rsid w:val="001B23A0"/>
    <w:rsid w:val="001F2AFC"/>
    <w:rsid w:val="002138A1"/>
    <w:rsid w:val="0022715E"/>
    <w:rsid w:val="00284962"/>
    <w:rsid w:val="002A4FFF"/>
    <w:rsid w:val="002B349F"/>
    <w:rsid w:val="002D45DF"/>
    <w:rsid w:val="002D680E"/>
    <w:rsid w:val="002F1B72"/>
    <w:rsid w:val="002F6939"/>
    <w:rsid w:val="0032579A"/>
    <w:rsid w:val="00327EA3"/>
    <w:rsid w:val="0033640F"/>
    <w:rsid w:val="0034588F"/>
    <w:rsid w:val="00352EB9"/>
    <w:rsid w:val="0037654C"/>
    <w:rsid w:val="003919A8"/>
    <w:rsid w:val="003A430B"/>
    <w:rsid w:val="003D721B"/>
    <w:rsid w:val="003E131D"/>
    <w:rsid w:val="003E3387"/>
    <w:rsid w:val="004165F0"/>
    <w:rsid w:val="004700EC"/>
    <w:rsid w:val="00492DEF"/>
    <w:rsid w:val="004A1799"/>
    <w:rsid w:val="004C51D4"/>
    <w:rsid w:val="004F124E"/>
    <w:rsid w:val="00511685"/>
    <w:rsid w:val="00527C03"/>
    <w:rsid w:val="00530575"/>
    <w:rsid w:val="005B02FB"/>
    <w:rsid w:val="005B0980"/>
    <w:rsid w:val="005F3135"/>
    <w:rsid w:val="005F7F0A"/>
    <w:rsid w:val="00613BC3"/>
    <w:rsid w:val="00616BD1"/>
    <w:rsid w:val="00622EF0"/>
    <w:rsid w:val="00625AC1"/>
    <w:rsid w:val="006275DB"/>
    <w:rsid w:val="0063052E"/>
    <w:rsid w:val="00652D09"/>
    <w:rsid w:val="006A759C"/>
    <w:rsid w:val="006E367F"/>
    <w:rsid w:val="00720481"/>
    <w:rsid w:val="00732DAF"/>
    <w:rsid w:val="00741B08"/>
    <w:rsid w:val="00760C2D"/>
    <w:rsid w:val="0076383E"/>
    <w:rsid w:val="007673D2"/>
    <w:rsid w:val="007E2281"/>
    <w:rsid w:val="007F21D1"/>
    <w:rsid w:val="00812D95"/>
    <w:rsid w:val="0083195A"/>
    <w:rsid w:val="0083335D"/>
    <w:rsid w:val="00860948"/>
    <w:rsid w:val="00870EE1"/>
    <w:rsid w:val="00877A82"/>
    <w:rsid w:val="008858F2"/>
    <w:rsid w:val="008C4B68"/>
    <w:rsid w:val="009319FA"/>
    <w:rsid w:val="0093390F"/>
    <w:rsid w:val="00934D17"/>
    <w:rsid w:val="00934F5D"/>
    <w:rsid w:val="00965F38"/>
    <w:rsid w:val="009766D8"/>
    <w:rsid w:val="00990199"/>
    <w:rsid w:val="0099767A"/>
    <w:rsid w:val="009A5404"/>
    <w:rsid w:val="009F6388"/>
    <w:rsid w:val="00A54BA5"/>
    <w:rsid w:val="00A612D5"/>
    <w:rsid w:val="00AA20A4"/>
    <w:rsid w:val="00AB5C9B"/>
    <w:rsid w:val="00AB6997"/>
    <w:rsid w:val="00AD2EDA"/>
    <w:rsid w:val="00B24B66"/>
    <w:rsid w:val="00B35713"/>
    <w:rsid w:val="00B65F86"/>
    <w:rsid w:val="00B671F9"/>
    <w:rsid w:val="00B759CC"/>
    <w:rsid w:val="00BA61F7"/>
    <w:rsid w:val="00BB06BD"/>
    <w:rsid w:val="00BB087A"/>
    <w:rsid w:val="00C00E19"/>
    <w:rsid w:val="00C45667"/>
    <w:rsid w:val="00C4782F"/>
    <w:rsid w:val="00C6136C"/>
    <w:rsid w:val="00C7358F"/>
    <w:rsid w:val="00C83C38"/>
    <w:rsid w:val="00CA426C"/>
    <w:rsid w:val="00CA49CC"/>
    <w:rsid w:val="00CE15CD"/>
    <w:rsid w:val="00CE3624"/>
    <w:rsid w:val="00CE3CD0"/>
    <w:rsid w:val="00D216CE"/>
    <w:rsid w:val="00D25475"/>
    <w:rsid w:val="00D42F97"/>
    <w:rsid w:val="00D500D9"/>
    <w:rsid w:val="00D5365A"/>
    <w:rsid w:val="00D553DA"/>
    <w:rsid w:val="00D5789F"/>
    <w:rsid w:val="00D651A7"/>
    <w:rsid w:val="00D725DF"/>
    <w:rsid w:val="00D75F0D"/>
    <w:rsid w:val="00D76DEC"/>
    <w:rsid w:val="00D902B8"/>
    <w:rsid w:val="00DA2994"/>
    <w:rsid w:val="00DB5351"/>
    <w:rsid w:val="00DC6862"/>
    <w:rsid w:val="00DE51FA"/>
    <w:rsid w:val="00DE57AC"/>
    <w:rsid w:val="00DF5C31"/>
    <w:rsid w:val="00DF7F92"/>
    <w:rsid w:val="00E214AB"/>
    <w:rsid w:val="00E360EB"/>
    <w:rsid w:val="00E7288D"/>
    <w:rsid w:val="00E73F7E"/>
    <w:rsid w:val="00E909BB"/>
    <w:rsid w:val="00E93CF7"/>
    <w:rsid w:val="00EE14AF"/>
    <w:rsid w:val="00F45BE1"/>
    <w:rsid w:val="00F4760F"/>
    <w:rsid w:val="00F565C7"/>
    <w:rsid w:val="00F624FA"/>
    <w:rsid w:val="00F67065"/>
    <w:rsid w:val="00F77676"/>
    <w:rsid w:val="00F91A6C"/>
    <w:rsid w:val="00F96BF3"/>
    <w:rsid w:val="00FB09CA"/>
    <w:rsid w:val="00FB2244"/>
    <w:rsid w:val="00FF1EBF"/>
    <w:rsid w:val="0FE91D1A"/>
    <w:rsid w:val="12241424"/>
    <w:rsid w:val="126E6ECD"/>
    <w:rsid w:val="16407E0B"/>
    <w:rsid w:val="1BCD0942"/>
    <w:rsid w:val="1CF40AFC"/>
    <w:rsid w:val="1DB037DB"/>
    <w:rsid w:val="1EFF8503"/>
    <w:rsid w:val="237FCD0D"/>
    <w:rsid w:val="2E7391C1"/>
    <w:rsid w:val="3231157E"/>
    <w:rsid w:val="32787608"/>
    <w:rsid w:val="36975F08"/>
    <w:rsid w:val="38D77DF2"/>
    <w:rsid w:val="3DD71F6C"/>
    <w:rsid w:val="4C1FF77B"/>
    <w:rsid w:val="4CC6195D"/>
    <w:rsid w:val="5AFF7A10"/>
    <w:rsid w:val="63EA07A3"/>
    <w:rsid w:val="679329E7"/>
    <w:rsid w:val="68B65AA7"/>
    <w:rsid w:val="69DA3F80"/>
    <w:rsid w:val="716F3541"/>
    <w:rsid w:val="74872FD8"/>
    <w:rsid w:val="799A3716"/>
    <w:rsid w:val="7AF46855"/>
    <w:rsid w:val="7AFD0DEF"/>
    <w:rsid w:val="7CFBA0C5"/>
    <w:rsid w:val="7FDB82CE"/>
    <w:rsid w:val="AB7B758F"/>
    <w:rsid w:val="ADFF3479"/>
    <w:rsid w:val="BE3FF7F6"/>
    <w:rsid w:val="CAB70D9C"/>
    <w:rsid w:val="EFFA186B"/>
    <w:rsid w:val="F9BE8124"/>
    <w:rsid w:val="FBCECFFF"/>
    <w:rsid w:val="FF5B27B9"/>
    <w:rsid w:val="FFBF6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0"/>
    <w:rPr>
      <w:color w:val="0000FF"/>
      <w:u w:val="single"/>
    </w:rPr>
  </w:style>
  <w:style w:type="character" w:customStyle="1" w:styleId="12">
    <w:name w:val=" Char Char1"/>
    <w:basedOn w:val="8"/>
    <w:link w:val="2"/>
    <w:semiHidden/>
    <w:qFormat/>
    <w:uiPriority w:val="99"/>
    <w:rPr>
      <w:kern w:val="2"/>
      <w:sz w:val="18"/>
      <w:szCs w:val="18"/>
    </w:rPr>
  </w:style>
  <w:style w:type="character" w:customStyle="1" w:styleId="13">
    <w:name w:val=" Char Char"/>
    <w:link w:val="3"/>
    <w:qFormat/>
    <w:uiPriority w:val="99"/>
    <w:rPr>
      <w:kern w:val="2"/>
      <w:sz w:val="18"/>
      <w:szCs w:val="18"/>
    </w:rPr>
  </w:style>
  <w:style w:type="character" w:customStyle="1" w:styleId="14">
    <w:name w:val=" Char Char2"/>
    <w:link w:val="4"/>
    <w:qFormat/>
    <w:uiPriority w:val="99"/>
    <w:rPr>
      <w:kern w:val="2"/>
      <w:sz w:val="18"/>
      <w:szCs w:val="18"/>
    </w:rPr>
  </w:style>
  <w:style w:type="paragraph" w:customStyle="1" w:styleId="15">
    <w:name w:val="Char Char Char Char Char Char Char"/>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4278;&#25991;&#38083;\250604&#36149;&#28207;&#24066;&#20154;&#27665;&#25919;&#24220;&#21150;&#20844;&#23460;&#20851;&#20110;&#20570;&#22909;&#24066;&#25919;&#21327;&#20845;&#23626;&#20116;&#27425;&#20250;&#35758;&#25552;&#26696;&#21150;&#29702;&#24037;&#20316;&#30340;&#36890;&#30693;\&#38468;&#20214;2&#65306;&#24066;&#25919;&#21327;&#20845;&#23626;&#20116;&#27425;&#20250;&#35758;&#25552;&#26696;&#31572;&#22797;&#65288;&#20250;&#21150;&#65289;&#26684;&#24335;&#21442;&#327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附件2：市政协六届五次会议提案答复（会办）格式参考.dot</Template>
  <Pages>2</Pages>
  <Words>387</Words>
  <Characters>407</Characters>
  <Lines>2</Lines>
  <Paragraphs>1</Paragraphs>
  <TotalTime>94</TotalTime>
  <ScaleCrop>false</ScaleCrop>
  <LinksUpToDate>false</LinksUpToDate>
  <CharactersWithSpaces>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2025-06-11T03:02:00Z</dcterms:created>
  <dc:creator>鸣小蜩</dc:creator>
  <cp:lastModifiedBy>鸣小蜩</cp:lastModifiedBy>
  <cp:lastPrinted>2025-06-18T07:42:00Z</cp:lastPrinted>
  <dcterms:modified xsi:type="dcterms:W3CDTF">2025-06-23T03:53:19Z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82E50F79578542BC946C1859EDE47DE7_11</vt:lpwstr>
  </property>
  <property fmtid="{D5CDD505-2E9C-101B-9397-08002B2CF9AE}" pid="4" name="KSOTemplateDocerSaveRecord">
    <vt:lpwstr>eyJoZGlkIjoiMGYwZGE4MDY5ZjhkNzk1MDBhZjhhNzc2ZDc3ZDVmNWMiLCJ1c2VySWQiOiIxNDgwMzU2OTQzIn0=</vt:lpwstr>
  </property>
</Properties>
</file>