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A3" w:rsidRDefault="00A97CF7" w:rsidP="001D499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贵港市取水权地籍调查技术要求（试行）</w:t>
      </w:r>
    </w:p>
    <w:p w:rsidR="003D5DA3" w:rsidRDefault="003D5DA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D5DA3" w:rsidRDefault="00A97CF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一、总则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（一）调查范围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/>
          <w:sz w:val="32"/>
          <w:szCs w:val="32"/>
        </w:rPr>
        <w:t>根据《地籍</w:t>
      </w:r>
      <w:r w:rsidR="00973F54" w:rsidRPr="00D335E6">
        <w:rPr>
          <w:rFonts w:ascii="Times New Roman" w:eastAsia="仿宋_GB2312" w:hAnsi="Times New Roman" w:cs="Times New Roman" w:hint="eastAsia"/>
          <w:sz w:val="32"/>
          <w:szCs w:val="32"/>
        </w:rPr>
        <w:t>调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查规</w:t>
      </w:r>
      <w:r w:rsidR="006F2AB0">
        <w:rPr>
          <w:rFonts w:ascii="Times New Roman" w:eastAsia="仿宋_GB2312" w:hAnsi="Times New Roman" w:cs="Times New Roman" w:hint="eastAsia"/>
          <w:sz w:val="32"/>
          <w:szCs w:val="32"/>
        </w:rPr>
        <w:t>程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》（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GB/T 42547-2023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）</w:t>
      </w:r>
      <w:r w:rsidR="0082026E">
        <w:rPr>
          <w:rFonts w:ascii="仿宋_GB2312" w:eastAsia="仿宋_GB2312" w:hAnsi="宋体" w:cs="宋体" w:hint="eastAsia"/>
          <w:sz w:val="32"/>
          <w:szCs w:val="32"/>
        </w:rPr>
        <w:t>《</w:t>
      </w:r>
      <w:r w:rsidR="0082026E" w:rsidRPr="005576F5">
        <w:rPr>
          <w:rFonts w:ascii="仿宋_GB2312" w:eastAsia="仿宋_GB2312" w:hint="eastAsia"/>
          <w:sz w:val="32"/>
          <w:szCs w:val="32"/>
        </w:rPr>
        <w:t>贵港市取水权不动产登记办法（试行）</w:t>
      </w:r>
      <w:r w:rsidR="0082026E">
        <w:rPr>
          <w:rFonts w:ascii="仿宋_GB2312" w:eastAsia="仿宋_GB2312" w:hint="eastAsia"/>
          <w:sz w:val="32"/>
          <w:szCs w:val="32"/>
        </w:rPr>
        <w:t>》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，结合贵港市实际，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取水权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地籍调查是通过权属调查和不动产测绘，全面查清土地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、水域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及其定着物的权属、位置、界址、面积、用途等权属状况和自然状况。本技术要求所开展的取水权地籍调查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成果应采用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国家大地坐标系（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CGCS2000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A6E22" w:rsidRPr="00D335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投影选择高斯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克吕格投影统一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°带的平面坐标系，中央子午线经度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111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°，带号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取水权地籍调查范围为：取水口及</w:t>
      </w:r>
      <w:bookmarkStart w:id="0" w:name="OLE_LINK4"/>
      <w:bookmarkStart w:id="1" w:name="OLE_LINK3"/>
      <w:r w:rsidRPr="00D335E6">
        <w:rPr>
          <w:rFonts w:ascii="Times New Roman" w:eastAsia="仿宋_GB2312" w:hAnsi="Times New Roman" w:cs="Times New Roman"/>
          <w:sz w:val="32"/>
          <w:szCs w:val="32"/>
        </w:rPr>
        <w:t>取水口经纬度坐标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取值范围所形成的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个点｛即（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）、（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E+0.9999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N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）、（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E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N+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0.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9999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）、（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E+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0.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9999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N+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0.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9999</w:t>
      </w:r>
      <w:r w:rsidRPr="00D335E6">
        <w:rPr>
          <w:rFonts w:ascii="Times New Roman" w:eastAsia="仿宋_GB2312" w:hAnsi="Times New Roman" w:cs="Times New Roman"/>
          <w:sz w:val="32"/>
          <w:szCs w:val="32"/>
        </w:rPr>
        <w:t>″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）｝构成封闭空间</w:t>
      </w:r>
      <w:r w:rsidR="00076FDF" w:rsidRPr="00D335E6">
        <w:rPr>
          <w:rFonts w:ascii="Times New Roman" w:eastAsia="仿宋_GB2312" w:hAnsi="Times New Roman" w:cs="Times New Roman" w:hint="eastAsia"/>
          <w:sz w:val="32"/>
          <w:szCs w:val="32"/>
        </w:rPr>
        <w:t>｛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及相关取水工程（设施）范围</w:t>
      </w:r>
      <w:r w:rsidR="00076FDF" w:rsidRPr="00D335E6">
        <w:rPr>
          <w:rFonts w:ascii="Times New Roman" w:eastAsia="仿宋_GB2312" w:hAnsi="Times New Roman" w:cs="Times New Roman" w:hint="eastAsia"/>
          <w:sz w:val="32"/>
          <w:szCs w:val="32"/>
        </w:rPr>
        <w:t>｝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bookmarkEnd w:id="0"/>
    <w:bookmarkEnd w:id="1"/>
    <w:p w:rsidR="003D5DA3" w:rsidRPr="00D335E6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D335E6">
        <w:rPr>
          <w:rFonts w:ascii="楷体_GB2312" w:eastAsia="楷体_GB2312" w:hAnsi="Times New Roman" w:cs="Times New Roman" w:hint="eastAsia"/>
          <w:sz w:val="32"/>
          <w:szCs w:val="32"/>
        </w:rPr>
        <w:t>（二）调查内容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以满足取水权不动产登记要求为目标，</w:t>
      </w:r>
      <w:bookmarkStart w:id="2" w:name="OLE_LINK5"/>
      <w:bookmarkStart w:id="3" w:name="OLE_LINK6"/>
      <w:r w:rsidR="0017626F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《取水许可证》</w:t>
      </w:r>
      <w:bookmarkEnd w:id="2"/>
      <w:bookmarkEnd w:id="3"/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，查清取水权的权属状况、关联不动产登记信息、许可事项等。</w:t>
      </w:r>
    </w:p>
    <w:p w:rsidR="003D5DA3" w:rsidRPr="00D335E6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D335E6">
        <w:rPr>
          <w:rFonts w:ascii="楷体_GB2312" w:eastAsia="楷体_GB2312" w:hAnsi="Times New Roman" w:cs="Times New Roman" w:hint="eastAsia"/>
          <w:sz w:val="32"/>
          <w:szCs w:val="32"/>
        </w:rPr>
        <w:t>（三）调查的情形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需开展取水权地籍调查的情形如下：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新设取水权；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取水口界址点发生变化；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其他有必要开展调查的情形。</w:t>
      </w:r>
    </w:p>
    <w:p w:rsidR="003D5DA3" w:rsidRDefault="00A97CF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二、资料收集</w:t>
      </w:r>
    </w:p>
    <w:p w:rsidR="003D5DA3" w:rsidRDefault="00900E6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（一）</w:t>
      </w:r>
      <w:r w:rsidR="00A97CF7">
        <w:rPr>
          <w:rFonts w:ascii="Times New Roman" w:eastAsia="仿宋_GB2312" w:hAnsi="Times New Roman" w:cs="Times New Roman" w:hint="eastAsia"/>
          <w:sz w:val="32"/>
          <w:szCs w:val="32"/>
        </w:rPr>
        <w:t>经取水许可审批机关批准的《取水许可证》，以及取水口位置经纬度坐标；</w:t>
      </w:r>
    </w:p>
    <w:p w:rsidR="003D5DA3" w:rsidRDefault="00900E6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="00A97CF7">
        <w:rPr>
          <w:rFonts w:ascii="Times New Roman" w:eastAsia="仿宋_GB2312" w:hAnsi="Times New Roman" w:cs="Times New Roman" w:hint="eastAsia"/>
          <w:sz w:val="32"/>
          <w:szCs w:val="32"/>
        </w:rPr>
        <w:t>取水权涉及不动产登记以及其他权属来源证明材料；</w:t>
      </w:r>
    </w:p>
    <w:p w:rsidR="003D5DA3" w:rsidRDefault="00900E6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="00A97CF7">
        <w:rPr>
          <w:rFonts w:ascii="Times New Roman" w:eastAsia="仿宋_GB2312" w:hAnsi="Times New Roman" w:cs="Times New Roman" w:hint="eastAsia"/>
          <w:sz w:val="32"/>
          <w:szCs w:val="32"/>
        </w:rPr>
        <w:t>取水权所在区域的影像图、地形图；</w:t>
      </w:r>
    </w:p>
    <w:p w:rsidR="003D5DA3" w:rsidRDefault="00900E6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="00A97CF7">
        <w:rPr>
          <w:rFonts w:ascii="Times New Roman" w:eastAsia="仿宋_GB2312" w:hAnsi="Times New Roman" w:cs="Times New Roman" w:hint="eastAsia"/>
          <w:sz w:val="32"/>
          <w:szCs w:val="32"/>
        </w:rPr>
        <w:t>申请人身份证明材料。</w:t>
      </w:r>
    </w:p>
    <w:p w:rsidR="003D5DA3" w:rsidRDefault="00A97CF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三、地籍调查</w:t>
      </w:r>
    </w:p>
    <w:p w:rsidR="003D5DA3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（一）取水权权属调查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取水权权属状况调查应充分利用已有的调查、登记以及审批的成果资料，采用已有图件作为工作底图，采取“内业为主，外业为辅”的内外业相结合的方式，完成取水权权属状况调查工作，并将调查成果填写到</w:t>
      </w:r>
      <w:r w:rsidR="00647620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取水权地籍调查表</w:t>
      </w:r>
      <w:r w:rsidR="00647620">
        <w:rPr>
          <w:rFonts w:ascii="Times New Roman" w:eastAsia="仿宋_GB2312" w:hAnsi="Times New Roman" w:cs="Times New Roman" w:hint="eastAsia"/>
          <w:sz w:val="32"/>
          <w:szCs w:val="32"/>
        </w:rPr>
        <w:t>》（详见附件）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相应部分。调查内容主要包括：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权的基本状况调查。包括取水权不动产单元号、水源名称、取水地址、取水点坐标、空间范围、水源类型、取水工程（设施）类型、取水方式、取水量、取水类型、取水用途、取水期限、取水权的共有情况等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取水权权属状况调查。调查取水权的权利人、权利人类型、权属来源文件、权利性质等；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调查过程中，无法确认或存在疑义的内容，在调查成果表中调查记事栏填写情况说明及建议，必要时应附由权利人提供的相关证明材料的复印件。</w:t>
      </w:r>
    </w:p>
    <w:p w:rsidR="003D5DA3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（二）涉及关联不动产权属调查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对取水口以及取水工程（设施）涉及的土地开展权属调查，</w:t>
      </w:r>
      <w:r w:rsidR="003D5DA3" w:rsidRPr="001C406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查清涉及土地的不动产单元号、不动产权证书号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，并记录在调查表。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如取水权所在地块不动产登记权利人与取水权人不一致的，则</w:t>
      </w:r>
      <w:r w:rsidR="003D5DA3" w:rsidRPr="001C4061">
        <w:rPr>
          <w:rFonts w:ascii="Times New Roman" w:eastAsia="仿宋_GB2312" w:hAnsi="Times New Roman" w:cs="Times New Roman" w:hint="eastAsia"/>
          <w:sz w:val="32"/>
          <w:szCs w:val="32"/>
        </w:rPr>
        <w:t>应由申请人提供涉及不动产权的相关权属材料。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调查单位需在调查记事中说明。</w:t>
      </w:r>
    </w:p>
    <w:p w:rsidR="003D5DA3" w:rsidRDefault="00A97CF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四、调查成果核实</w:t>
      </w:r>
    </w:p>
    <w:p w:rsidR="003D5DA3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（一）核实内容</w:t>
      </w:r>
    </w:p>
    <w:p w:rsidR="003D5DA3" w:rsidRDefault="00A97CF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取水口位置信息。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核实调查成果中的平面直角坐标是否在</w:t>
      </w:r>
      <w:r>
        <w:rPr>
          <w:rFonts w:ascii="Times New Roman" w:eastAsia="仿宋_GB2312" w:hAnsi="Times New Roman" w:cs="Times New Roman"/>
          <w:sz w:val="32"/>
          <w:szCs w:val="32"/>
        </w:rPr>
        <w:t>取水口经纬度坐标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取值范围所形成的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个点构成的封闭空间内。</w:t>
      </w:r>
    </w:p>
    <w:p w:rsidR="003D5DA3" w:rsidRPr="00D335E6" w:rsidRDefault="00A97CF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关联不动产信息。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内业核实取水口位置是否</w:t>
      </w:r>
      <w:r w:rsidR="003D5DA3" w:rsidRPr="00D335E6">
        <w:rPr>
          <w:rFonts w:ascii="Times New Roman" w:eastAsia="仿宋_GB2312" w:hAnsi="Times New Roman" w:cs="Times New Roman" w:hint="eastAsia"/>
          <w:sz w:val="32"/>
          <w:szCs w:val="32"/>
        </w:rPr>
        <w:t>在关联不动产登记范围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内。</w:t>
      </w:r>
    </w:p>
    <w:p w:rsidR="003D5DA3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（二）核实情况处理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经核实与实际情况不一致的，应根据《取水许可证》、不动产权证书等相关资料，结合影像和实地情况，予以标注并提出纠正建议，在调查成果表的“调查记事”栏中填写核实情况说明与调整建议。</w:t>
      </w:r>
    </w:p>
    <w:p w:rsidR="003D5DA3" w:rsidRDefault="00A97CF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五、调查成果编制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调查成果编制包括</w:t>
      </w:r>
      <w:r w:rsidR="004A0C04">
        <w:rPr>
          <w:rFonts w:ascii="Times New Roman" w:eastAsia="仿宋_GB2312" w:hAnsi="Times New Roman" w:cs="Times New Roman" w:hint="eastAsia"/>
          <w:sz w:val="32"/>
          <w:szCs w:val="32"/>
        </w:rPr>
        <w:t>《取水权地籍调查表》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填写、取水口位置示意图编制。</w:t>
      </w:r>
    </w:p>
    <w:p w:rsidR="003D5DA3" w:rsidRDefault="00A97CF7">
      <w:pPr>
        <w:spacing w:line="56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（一）取水权地籍调查表填写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对于取水权地籍调查表中的权利人、共有情况、权利人类型、权属来源文件、权利性质、取水地址、取水口坐标、四至、水源类型、水源名称、水工程、取水方式、取水量、取水类型、取水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用途、取水期限等内容根据调查结果按照填写说明进行填写。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（二）取水口位置示意图编绘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取水权位置示意图编绘要求参照《地籍调查规程》执行，具体内容如下：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取水权权利人名称、取水口坐落、不动产单元号；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取水登记单元图左上方添加位置缩略图，并标注取水口位置及重要地物名称；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取水口经纬度坐标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取值范围所形成的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个点构成封闭空间界址线以及界址范围；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取水口位置及其坐标；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指北方向；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取水工程（设施）需用虚线标示。</w:t>
      </w:r>
    </w:p>
    <w:p w:rsidR="003D5DA3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取水权登记单元图的制图单位、制图日期、制图人、审核人等。</w:t>
      </w:r>
    </w:p>
    <w:p w:rsidR="003D5DA3" w:rsidRDefault="00A97CF7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六、成果</w:t>
      </w:r>
      <w:r w:rsidR="003B7881">
        <w:rPr>
          <w:rFonts w:ascii="黑体" w:eastAsia="黑体" w:hAnsi="黑体" w:cs="Times New Roman" w:hint="eastAsia"/>
          <w:sz w:val="32"/>
          <w:szCs w:val="32"/>
        </w:rPr>
        <w:t>审</w:t>
      </w:r>
      <w:r>
        <w:rPr>
          <w:rFonts w:ascii="黑体" w:eastAsia="黑体" w:hAnsi="黑体" w:cs="Times New Roman" w:hint="eastAsia"/>
          <w:sz w:val="32"/>
          <w:szCs w:val="32"/>
        </w:rPr>
        <w:t>查与入库</w:t>
      </w:r>
    </w:p>
    <w:p w:rsidR="003D5DA3" w:rsidRPr="00D335E6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35E6">
        <w:rPr>
          <w:rFonts w:ascii="Times New Roman" w:eastAsia="仿宋_GB2312" w:hAnsi="Times New Roman" w:cs="Times New Roman" w:hint="eastAsia"/>
          <w:sz w:val="32"/>
          <w:szCs w:val="32"/>
        </w:rPr>
        <w:t>取水权地籍调查成果由行业主管部门或授权机构审查合格后，按照统一的规格、要求进行整理、立卷、组卷、编目和归档。</w:t>
      </w:r>
    </w:p>
    <w:p w:rsidR="0017626F" w:rsidRDefault="00A97CF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不动产登记机构将调查成果导入不动产权籍调查数据库，实现不动产权籍调查成果一体化管理。</w:t>
      </w:r>
      <w:bookmarkStart w:id="4" w:name="_GoBack"/>
      <w:bookmarkEnd w:id="4"/>
    </w:p>
    <w:p w:rsidR="0017626F" w:rsidRDefault="0017626F" w:rsidP="0017626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本技术要求由贵港市自然资源局负责解释。本技术要求自印发之日起施行，有效期两年。</w:t>
      </w:r>
    </w:p>
    <w:p w:rsidR="004A0C04" w:rsidRDefault="004A0C04" w:rsidP="0017626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A0C04" w:rsidRPr="00AB3639" w:rsidRDefault="004A0C04" w:rsidP="0017626F">
      <w:pPr>
        <w:spacing w:line="54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《取水权地籍调查表》（试行）</w:t>
      </w:r>
    </w:p>
    <w:p w:rsidR="0017626F" w:rsidRPr="0017626F" w:rsidRDefault="001762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17626F" w:rsidRPr="0017626F" w:rsidSect="005E07BC">
          <w:footerReference w:type="even" r:id="rId6"/>
          <w:footerReference w:type="default" r:id="rId7"/>
          <w:pgSz w:w="11906" w:h="16838"/>
          <w:pgMar w:top="1871" w:right="1474" w:bottom="1701" w:left="1588" w:header="851" w:footer="567" w:gutter="0"/>
          <w:pgNumType w:fmt="numberInDash"/>
          <w:cols w:space="425"/>
          <w:docGrid w:type="lines" w:linePitch="312"/>
        </w:sectPr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Pr="00924478" w:rsidRDefault="00362A9B" w:rsidP="00362A9B">
      <w:pPr>
        <w:spacing w:line="600" w:lineRule="exact"/>
        <w:ind w:leftChars="2700" w:left="5670"/>
        <w:rPr>
          <w:rFonts w:ascii="仿宋_GB2312" w:eastAsia="仿宋_GB2312" w:hAnsi="仿宋" w:cs="仿宋"/>
          <w:b/>
          <w:sz w:val="31"/>
          <w:szCs w:val="31"/>
        </w:rPr>
      </w:pPr>
      <w:r w:rsidRPr="00924478">
        <w:rPr>
          <w:rFonts w:ascii="仿宋_GB2312" w:eastAsia="仿宋_GB2312" w:hAnsi="仿宋" w:cs="仿宋" w:hint="eastAsia"/>
          <w:b/>
          <w:sz w:val="31"/>
          <w:szCs w:val="31"/>
        </w:rPr>
        <w:t>编号：</w:t>
      </w: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spacing w:line="600" w:lineRule="exact"/>
        <w:jc w:val="center"/>
        <w:rPr>
          <w:rFonts w:ascii="方正小标宋简体" w:eastAsia="方正小标宋简体" w:hAnsi="微软雅黑" w:cs="微软雅黑"/>
          <w:spacing w:val="120"/>
          <w:sz w:val="48"/>
          <w:szCs w:val="44"/>
        </w:rPr>
      </w:pPr>
      <w:r w:rsidRPr="00575204">
        <w:rPr>
          <w:rFonts w:ascii="方正小标宋简体" w:eastAsia="方正小标宋简体" w:hAnsi="微软雅黑" w:cs="微软雅黑" w:hint="eastAsia"/>
          <w:spacing w:val="120"/>
          <w:sz w:val="48"/>
          <w:szCs w:val="44"/>
        </w:rPr>
        <w:t>取水权地籍调查表</w:t>
      </w:r>
    </w:p>
    <w:p w:rsidR="0017626F" w:rsidRPr="00575204" w:rsidRDefault="0017626F" w:rsidP="00362A9B">
      <w:pPr>
        <w:spacing w:line="600" w:lineRule="exact"/>
        <w:jc w:val="center"/>
        <w:rPr>
          <w:rFonts w:ascii="方正小标宋简体" w:eastAsia="方正小标宋简体" w:hAnsi="微软雅黑" w:cs="微软雅黑"/>
          <w:spacing w:val="120"/>
          <w:sz w:val="48"/>
          <w:szCs w:val="44"/>
        </w:rPr>
      </w:pPr>
      <w:r>
        <w:rPr>
          <w:rFonts w:ascii="方正小标宋简体" w:eastAsia="方正小标宋简体" w:hAnsi="微软雅黑" w:cs="微软雅黑" w:hint="eastAsia"/>
          <w:spacing w:val="120"/>
          <w:sz w:val="48"/>
          <w:szCs w:val="44"/>
        </w:rPr>
        <w:t>（试行）</w:t>
      </w: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Pr="00575204" w:rsidRDefault="00362A9B" w:rsidP="00362A9B">
      <w:pPr>
        <w:pStyle w:val="a9"/>
        <w:spacing w:before="0" w:line="600" w:lineRule="exact"/>
        <w:ind w:leftChars="354" w:left="743"/>
        <w:rPr>
          <w:rFonts w:ascii="仿宋_GB2312" w:eastAsia="仿宋_GB2312"/>
          <w:sz w:val="32"/>
          <w:szCs w:val="32"/>
        </w:rPr>
      </w:pPr>
      <w:r w:rsidRPr="00575204">
        <w:rPr>
          <w:rFonts w:ascii="仿宋_GB2312" w:eastAsia="仿宋_GB2312" w:hint="eastAsia"/>
          <w:sz w:val="32"/>
          <w:szCs w:val="32"/>
        </w:rPr>
        <w:t>登记单元名称：</w:t>
      </w:r>
    </w:p>
    <w:p w:rsidR="00362A9B" w:rsidRPr="00575204" w:rsidRDefault="00362A9B" w:rsidP="00362A9B">
      <w:pPr>
        <w:pStyle w:val="a9"/>
        <w:spacing w:before="0" w:line="600" w:lineRule="exact"/>
        <w:ind w:leftChars="354" w:left="743"/>
        <w:rPr>
          <w:rFonts w:ascii="仿宋_GB2312" w:eastAsia="仿宋_GB2312"/>
          <w:sz w:val="32"/>
          <w:szCs w:val="32"/>
        </w:rPr>
      </w:pPr>
      <w:r w:rsidRPr="00575204">
        <w:rPr>
          <w:rFonts w:ascii="仿宋_GB2312" w:eastAsia="仿宋_GB2312" w:hint="eastAsia"/>
          <w:sz w:val="32"/>
          <w:szCs w:val="32"/>
        </w:rPr>
        <w:t>登记单元号：</w:t>
      </w:r>
    </w:p>
    <w:p w:rsidR="00362A9B" w:rsidRPr="00575204" w:rsidRDefault="00362A9B" w:rsidP="00362A9B">
      <w:pPr>
        <w:pStyle w:val="a9"/>
        <w:spacing w:before="0" w:line="600" w:lineRule="exact"/>
        <w:ind w:leftChars="354" w:left="743"/>
        <w:rPr>
          <w:rFonts w:ascii="仿宋_GB2312" w:eastAsia="仿宋_GB2312"/>
          <w:sz w:val="32"/>
          <w:szCs w:val="32"/>
        </w:rPr>
      </w:pPr>
      <w:r w:rsidRPr="00575204">
        <w:rPr>
          <w:rFonts w:ascii="仿宋_GB2312" w:eastAsia="仿宋_GB2312" w:hint="eastAsia"/>
          <w:sz w:val="32"/>
          <w:szCs w:val="32"/>
        </w:rPr>
        <w:t>调查单位（机构）：</w:t>
      </w: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Default="00362A9B" w:rsidP="00362A9B">
      <w:pPr>
        <w:pStyle w:val="a9"/>
        <w:spacing w:before="0" w:line="600" w:lineRule="exact"/>
        <w:ind w:left="0"/>
      </w:pPr>
    </w:p>
    <w:p w:rsidR="00362A9B" w:rsidRPr="00575204" w:rsidRDefault="00362A9B" w:rsidP="00362A9B">
      <w:pPr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575204">
        <w:rPr>
          <w:rFonts w:ascii="仿宋_GB2312" w:eastAsia="仿宋_GB2312" w:hAnsi="仿宋" w:cs="仿宋" w:hint="eastAsia"/>
          <w:spacing w:val="-2"/>
          <w:sz w:val="32"/>
          <w:szCs w:val="32"/>
        </w:rPr>
        <w:t>调查时间：</w:t>
      </w:r>
      <w:r>
        <w:rPr>
          <w:rFonts w:ascii="仿宋_GB2312" w:eastAsia="仿宋_GB2312" w:hAnsi="仿宋" w:cs="仿宋"/>
          <w:spacing w:val="-2"/>
          <w:sz w:val="32"/>
          <w:szCs w:val="32"/>
        </w:rPr>
        <w:t xml:space="preserve">    </w:t>
      </w:r>
      <w:r w:rsidRPr="00575204">
        <w:rPr>
          <w:rFonts w:ascii="仿宋_GB2312" w:eastAsia="仿宋_GB2312" w:hAnsi="仿宋" w:cs="仿宋" w:hint="eastAsia"/>
          <w:spacing w:val="-2"/>
          <w:sz w:val="32"/>
          <w:szCs w:val="32"/>
        </w:rPr>
        <w:t>年</w:t>
      </w:r>
      <w:r>
        <w:rPr>
          <w:rFonts w:ascii="仿宋_GB2312" w:eastAsia="仿宋_GB2312" w:hAnsi="仿宋" w:cs="仿宋"/>
          <w:spacing w:val="-2"/>
          <w:sz w:val="32"/>
          <w:szCs w:val="32"/>
        </w:rPr>
        <w:t xml:space="preserve">   </w:t>
      </w:r>
      <w:r w:rsidRPr="00575204">
        <w:rPr>
          <w:rFonts w:ascii="仿宋_GB2312" w:eastAsia="仿宋_GB2312" w:hAnsi="仿宋" w:cs="仿宋" w:hint="eastAsia"/>
          <w:spacing w:val="-2"/>
          <w:sz w:val="32"/>
          <w:szCs w:val="32"/>
        </w:rPr>
        <w:t>月</w:t>
      </w:r>
      <w:r>
        <w:rPr>
          <w:rFonts w:ascii="仿宋_GB2312" w:eastAsia="仿宋_GB2312" w:hAnsi="仿宋" w:cs="仿宋"/>
          <w:spacing w:val="-2"/>
          <w:sz w:val="32"/>
          <w:szCs w:val="32"/>
        </w:rPr>
        <w:t xml:space="preserve">   </w:t>
      </w:r>
      <w:r w:rsidRPr="00575204">
        <w:rPr>
          <w:rFonts w:ascii="仿宋_GB2312" w:eastAsia="仿宋_GB2312" w:hAnsi="仿宋" w:cs="仿宋" w:hint="eastAsia"/>
          <w:spacing w:val="-2"/>
          <w:sz w:val="32"/>
          <w:szCs w:val="32"/>
        </w:rPr>
        <w:t>日</w:t>
      </w:r>
    </w:p>
    <w:p w:rsidR="00362A9B" w:rsidRDefault="00362A9B" w:rsidP="00362A9B">
      <w:pPr>
        <w:spacing w:before="83" w:line="198" w:lineRule="auto"/>
        <w:ind w:left="3217"/>
        <w:outlineLvl w:val="0"/>
        <w:rPr>
          <w:rFonts w:ascii="仿宋" w:eastAsia="仿宋" w:hAnsi="仿宋" w:cs="仿宋"/>
          <w:sz w:val="31"/>
          <w:szCs w:val="31"/>
        </w:rPr>
      </w:pPr>
    </w:p>
    <w:p w:rsidR="00362A9B" w:rsidRDefault="00362A9B" w:rsidP="00362A9B">
      <w:pPr>
        <w:pStyle w:val="Heading1"/>
        <w:kinsoku w:val="0"/>
        <w:overflowPunct w:val="0"/>
        <w:spacing w:line="450" w:lineRule="exact"/>
        <w:ind w:right="1"/>
        <w:jc w:val="center"/>
        <w:outlineLvl w:val="9"/>
        <w:rPr>
          <w:rFonts w:ascii="方正小标宋简体" w:eastAsia="方正小标宋简体"/>
          <w:sz w:val="44"/>
          <w:szCs w:val="44"/>
        </w:rPr>
      </w:pPr>
    </w:p>
    <w:p w:rsidR="00362A9B" w:rsidRDefault="00362A9B" w:rsidP="00362A9B">
      <w:pPr>
        <w:pStyle w:val="Heading1"/>
        <w:kinsoku w:val="0"/>
        <w:overflowPunct w:val="0"/>
        <w:spacing w:line="450" w:lineRule="exact"/>
        <w:ind w:right="1"/>
        <w:jc w:val="center"/>
        <w:outlineLvl w:val="9"/>
        <w:rPr>
          <w:rFonts w:ascii="方正小标宋简体" w:eastAsia="方正小标宋简体"/>
          <w:sz w:val="44"/>
          <w:szCs w:val="44"/>
        </w:rPr>
      </w:pPr>
    </w:p>
    <w:p w:rsidR="00362A9B" w:rsidRDefault="00362A9B" w:rsidP="00362A9B">
      <w:pPr>
        <w:pStyle w:val="Heading1"/>
        <w:kinsoku w:val="0"/>
        <w:overflowPunct w:val="0"/>
        <w:spacing w:line="450" w:lineRule="exact"/>
        <w:ind w:right="1"/>
        <w:jc w:val="center"/>
        <w:outlineLvl w:val="9"/>
      </w:pPr>
    </w:p>
    <w:p w:rsidR="00362A9B" w:rsidRPr="00C23C63" w:rsidRDefault="00362A9B" w:rsidP="00362A9B">
      <w:pPr>
        <w:pStyle w:val="Heading1"/>
        <w:kinsoku w:val="0"/>
        <w:overflowPunct w:val="0"/>
        <w:spacing w:line="450" w:lineRule="exact"/>
        <w:ind w:right="1"/>
        <w:jc w:val="center"/>
        <w:outlineLvl w:val="9"/>
        <w:rPr>
          <w:rFonts w:ascii="方正小标宋简体" w:eastAsia="方正小标宋简体"/>
          <w:sz w:val="44"/>
          <w:szCs w:val="44"/>
        </w:rPr>
      </w:pPr>
      <w:r w:rsidRPr="00ED4F03">
        <w:br w:type="page"/>
      </w:r>
      <w:r w:rsidRPr="00C23C63">
        <w:rPr>
          <w:rFonts w:ascii="方正小标宋简体" w:eastAsia="方正小标宋简体" w:hint="eastAsia"/>
          <w:sz w:val="44"/>
          <w:szCs w:val="44"/>
        </w:rPr>
        <w:lastRenderedPageBreak/>
        <w:t>取水权地籍调查表</w:t>
      </w:r>
    </w:p>
    <w:p w:rsidR="00362A9B" w:rsidRDefault="00362A9B" w:rsidP="00362A9B">
      <w:pPr>
        <w:pStyle w:val="a9"/>
        <w:kinsoku w:val="0"/>
        <w:overflowPunct w:val="0"/>
        <w:spacing w:before="12"/>
        <w:ind w:left="0"/>
        <w:rPr>
          <w:rFonts w:ascii="Arial Unicode MS" w:eastAsia="Arial Unicode MS" w:cs="Arial Unicode MS"/>
          <w:sz w:val="5"/>
          <w:szCs w:val="5"/>
        </w:rPr>
      </w:pPr>
    </w:p>
    <w:tbl>
      <w:tblPr>
        <w:tblW w:w="93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58"/>
        <w:gridCol w:w="850"/>
        <w:gridCol w:w="1377"/>
        <w:gridCol w:w="1258"/>
        <w:gridCol w:w="114"/>
        <w:gridCol w:w="736"/>
        <w:gridCol w:w="2707"/>
      </w:tblGrid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7"/>
              <w:ind w:left="702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宗地代码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7"/>
              <w:ind w:left="17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取水权不动产单元号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7"/>
              <w:jc w:val="center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权利人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48592D">
            <w:pPr>
              <w:pStyle w:val="TableParagraph"/>
              <w:kinsoku w:val="0"/>
              <w:overflowPunct w:val="0"/>
              <w:spacing w:before="47"/>
              <w:ind w:left="260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联系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电</w:t>
            </w:r>
            <w:r w:rsidR="0048592D">
              <w:rPr>
                <w:rFonts w:ascii="楷体_GB2312" w:eastAsia="楷体_GB2312" w:cs="宋体" w:hint="eastAsia"/>
                <w:sz w:val="21"/>
                <w:szCs w:val="21"/>
              </w:rPr>
              <w:t>话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8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66"/>
              <w:ind w:left="702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证件种类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66"/>
              <w:ind w:left="260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证件号码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55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02"/>
              <w:ind w:left="17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48592D">
            <w:pPr>
              <w:pStyle w:val="TableParagraph"/>
              <w:kinsoku w:val="0"/>
              <w:overflowPunct w:val="0"/>
              <w:spacing w:before="102"/>
              <w:ind w:left="260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联系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电</w:t>
            </w:r>
            <w:r w:rsidR="0048592D">
              <w:rPr>
                <w:rFonts w:ascii="楷体_GB2312" w:eastAsia="楷体_GB2312" w:cs="宋体" w:hint="eastAsia"/>
                <w:sz w:val="21"/>
                <w:szCs w:val="21"/>
              </w:rPr>
              <w:t>话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52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88"/>
              <w:ind w:left="59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代理人姓名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48592D">
            <w:pPr>
              <w:pStyle w:val="TableParagraph"/>
              <w:kinsoku w:val="0"/>
              <w:overflowPunct w:val="0"/>
              <w:spacing w:before="88"/>
              <w:ind w:left="260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联系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电</w:t>
            </w:r>
            <w:r w:rsidR="0048592D">
              <w:rPr>
                <w:rFonts w:ascii="楷体_GB2312" w:eastAsia="楷体_GB2312" w:cs="宋体" w:hint="eastAsia"/>
                <w:sz w:val="21"/>
                <w:szCs w:val="21"/>
              </w:rPr>
              <w:t>话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59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21"/>
              <w:ind w:left="702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共有情况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1282"/>
                <w:tab w:val="left" w:pos="5974"/>
              </w:tabs>
              <w:kinsoku w:val="0"/>
              <w:overflowPunct w:val="0"/>
              <w:spacing w:before="130"/>
              <w:ind w:left="103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单独所有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 w:rsidR="006C201B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共同共有</w:t>
            </w:r>
            <w:r>
              <w:rPr>
                <w:rFonts w:ascii="楷体_GB2312" w:eastAsia="楷体_GB2312" w:hAnsi="Wingdings" w:cs="宋体" w:hint="eastAsia"/>
                <w:spacing w:val="51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按份共有</w:t>
            </w:r>
            <w:r>
              <w:rPr>
                <w:rFonts w:ascii="楷体_GB2312" w:eastAsia="楷体_GB2312" w:hAnsi="Wingdings" w:cs="宋体" w:hint="eastAsia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sz w:val="20"/>
                <w:szCs w:val="20"/>
                <w:u w:val="single"/>
              </w:rPr>
              <w:tab/>
            </w:r>
          </w:p>
        </w:tc>
      </w:tr>
      <w:tr w:rsidR="00362A9B" w:rsidRPr="00C23C63" w:rsidTr="002D1C4F">
        <w:trPr>
          <w:trHeight w:hRule="exact" w:val="51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79"/>
              <w:ind w:left="59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权利人类型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C7363E">
            <w:pPr>
              <w:pStyle w:val="TableParagraph"/>
              <w:tabs>
                <w:tab w:val="left" w:pos="881"/>
                <w:tab w:val="left" w:pos="1659"/>
                <w:tab w:val="left" w:pos="2837"/>
                <w:tab w:val="left" w:pos="4016"/>
                <w:tab w:val="left" w:pos="4793"/>
                <w:tab w:val="left" w:pos="5928"/>
              </w:tabs>
              <w:kinsoku w:val="0"/>
              <w:overflowPunct w:val="0"/>
              <w:spacing w:before="91"/>
              <w:ind w:left="103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个人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企业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事业单位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国家机关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 w:rsidR="006C201B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</w:t>
            </w:r>
            <w:r w:rsidR="00C7363E">
              <w:rPr>
                <w:rFonts w:ascii="楷体_GB2312" w:eastAsia="楷体_GB2312" w:hAnsi="Wingdings" w:cs="宋体" w:hint="eastAsia"/>
                <w:sz w:val="20"/>
                <w:szCs w:val="20"/>
              </w:rPr>
              <w:t>他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362A9B" w:rsidRPr="00C23C63" w:rsidTr="002D1C4F">
        <w:trPr>
          <w:trHeight w:hRule="exact" w:val="46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D335E6" w:rsidRDefault="00362A9B" w:rsidP="002D1C4F">
            <w:pPr>
              <w:pStyle w:val="TableParagraph"/>
              <w:kinsoku w:val="0"/>
              <w:overflowPunct w:val="0"/>
              <w:spacing w:before="57"/>
              <w:ind w:left="493"/>
              <w:rPr>
                <w:rFonts w:ascii="楷体_GB2312" w:eastAsia="楷体_GB2312"/>
              </w:rPr>
            </w:pPr>
            <w:r w:rsidRPr="00D335E6">
              <w:rPr>
                <w:rFonts w:ascii="楷体_GB2312" w:eastAsia="楷体_GB2312" w:cs="宋体" w:hint="eastAsia"/>
                <w:sz w:val="21"/>
                <w:szCs w:val="21"/>
              </w:rPr>
              <w:t>取水权来源文件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5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D335E6" w:rsidRDefault="00362A9B" w:rsidP="002D1C4F">
            <w:pPr>
              <w:pStyle w:val="TableParagraph"/>
              <w:kinsoku w:val="0"/>
              <w:overflowPunct w:val="0"/>
              <w:spacing w:before="53"/>
              <w:ind w:left="702"/>
              <w:rPr>
                <w:rFonts w:ascii="楷体_GB2312" w:eastAsia="楷体_GB2312"/>
              </w:rPr>
            </w:pPr>
            <w:r w:rsidRPr="00D335E6">
              <w:rPr>
                <w:rFonts w:ascii="楷体_GB2312" w:eastAsia="楷体_GB2312" w:cs="宋体" w:hint="eastAsia"/>
                <w:sz w:val="21"/>
                <w:szCs w:val="21"/>
              </w:rPr>
              <w:t>权利性质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D335E6" w:rsidRDefault="00362A9B" w:rsidP="002D1C4F">
            <w:pPr>
              <w:pStyle w:val="TableParagraph"/>
              <w:kinsoku w:val="0"/>
              <w:overflowPunct w:val="0"/>
              <w:spacing w:before="48"/>
              <w:ind w:left="702"/>
              <w:rPr>
                <w:rFonts w:ascii="楷体_GB2312" w:eastAsia="楷体_GB2312"/>
              </w:rPr>
            </w:pPr>
            <w:r w:rsidRPr="00D335E6">
              <w:rPr>
                <w:rFonts w:ascii="楷体_GB2312" w:eastAsia="楷体_GB2312" w:cs="宋体" w:hint="eastAsia"/>
                <w:sz w:val="21"/>
                <w:szCs w:val="21"/>
              </w:rPr>
              <w:t>取水地点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678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D335E6" w:rsidRDefault="00362A9B" w:rsidP="002D1C4F">
            <w:pPr>
              <w:pStyle w:val="TableParagraph"/>
              <w:kinsoku w:val="0"/>
              <w:overflowPunct w:val="0"/>
              <w:spacing w:line="257" w:lineRule="exact"/>
              <w:ind w:right="2"/>
              <w:jc w:val="center"/>
              <w:rPr>
                <w:rFonts w:ascii="楷体_GB2312" w:eastAsia="楷体_GB2312"/>
              </w:rPr>
            </w:pPr>
            <w:r w:rsidRPr="00D335E6">
              <w:rPr>
                <w:rFonts w:ascii="楷体_GB2312" w:eastAsia="楷体_GB2312" w:cs="宋体" w:hint="eastAsia"/>
                <w:sz w:val="21"/>
                <w:szCs w:val="21"/>
              </w:rPr>
              <w:t>取水口经纬度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四至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7"/>
              <w:ind w:left="20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w w:val="99"/>
                <w:sz w:val="21"/>
                <w:szCs w:val="21"/>
              </w:rPr>
              <w:t>东</w:t>
            </w:r>
            <w:r>
              <w:rPr>
                <w:rFonts w:ascii="楷体_GB2312" w:eastAsia="楷体_GB2312" w:cs="宋体" w:hint="eastAsia"/>
                <w:w w:val="99"/>
                <w:sz w:val="21"/>
                <w:szCs w:val="21"/>
              </w:rPr>
              <w:t>：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7"/>
              <w:ind w:left="20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w w:val="99"/>
                <w:sz w:val="21"/>
                <w:szCs w:val="21"/>
              </w:rPr>
              <w:t>西</w:t>
            </w:r>
            <w:r>
              <w:rPr>
                <w:rFonts w:ascii="楷体_GB2312" w:eastAsia="楷体_GB2312" w:cs="宋体"/>
                <w:w w:val="99"/>
                <w:sz w:val="21"/>
                <w:szCs w:val="21"/>
              </w:rPr>
              <w:t>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449"/>
          <w:jc w:val="center"/>
        </w:trPr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9"/>
              <w:ind w:left="209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w w:val="99"/>
                <w:sz w:val="21"/>
                <w:szCs w:val="21"/>
              </w:rPr>
              <w:t>南</w:t>
            </w:r>
            <w:r>
              <w:rPr>
                <w:rFonts w:ascii="楷体_GB2312" w:eastAsia="楷体_GB2312" w:cs="宋体"/>
                <w:w w:val="99"/>
                <w:sz w:val="21"/>
                <w:szCs w:val="21"/>
              </w:rPr>
              <w:t>: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49"/>
              <w:ind w:left="209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w w:val="99"/>
                <w:sz w:val="21"/>
                <w:szCs w:val="21"/>
              </w:rPr>
              <w:t>北</w:t>
            </w:r>
            <w:r>
              <w:rPr>
                <w:rFonts w:ascii="楷体_GB2312" w:eastAsia="楷体_GB2312" w:cs="宋体"/>
                <w:w w:val="99"/>
                <w:sz w:val="21"/>
                <w:szCs w:val="21"/>
              </w:rPr>
              <w:t>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698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69"/>
              <w:ind w:left="702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水源类型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1680"/>
                <w:tab w:val="left" w:pos="2559"/>
                <w:tab w:val="left" w:pos="3538"/>
                <w:tab w:val="left" w:pos="4315"/>
                <w:tab w:val="left" w:pos="5050"/>
              </w:tabs>
              <w:kinsoku w:val="0"/>
              <w:overflowPunct w:val="0"/>
              <w:spacing w:before="63" w:line="258" w:lineRule="exact"/>
              <w:ind w:left="103"/>
              <w:rPr>
                <w:rFonts w:ascii="楷体_GB2312" w:eastAsia="楷体_GB2312"/>
                <w:sz w:val="20"/>
                <w:szCs w:val="20"/>
              </w:rPr>
            </w:pPr>
            <w:r w:rsidRPr="00C23C63">
              <w:rPr>
                <w:rFonts w:ascii="楷体_GB2312" w:eastAsia="楷体_GB2312" w:cs="宋体" w:hint="eastAsia"/>
                <w:sz w:val="20"/>
                <w:szCs w:val="20"/>
              </w:rPr>
              <w:t>地表水</w:t>
            </w:r>
            <w:r>
              <w:rPr>
                <w:rFonts w:ascii="楷体_GB2312" w:eastAsia="楷体_GB2312" w:cs="宋体" w:hint="eastAsia"/>
                <w:spacing w:val="73"/>
                <w:sz w:val="20"/>
                <w:szCs w:val="20"/>
              </w:rPr>
              <w:t>：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江河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 xml:space="preserve">  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湖泊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水库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  <w:p w:rsidR="00362A9B" w:rsidRPr="00C23C63" w:rsidRDefault="00362A9B" w:rsidP="002D1C4F">
            <w:pPr>
              <w:pStyle w:val="TableParagraph"/>
              <w:tabs>
                <w:tab w:val="left" w:pos="1680"/>
                <w:tab w:val="left" w:pos="2458"/>
                <w:tab w:val="left" w:pos="3194"/>
              </w:tabs>
              <w:kinsoku w:val="0"/>
              <w:overflowPunct w:val="0"/>
              <w:spacing w:line="258" w:lineRule="exact"/>
              <w:ind w:left="103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0"/>
                <w:szCs w:val="20"/>
              </w:rPr>
              <w:t>地下水</w:t>
            </w:r>
            <w:r>
              <w:rPr>
                <w:rFonts w:ascii="楷体_GB2312" w:eastAsia="楷体_GB2312" w:cs="宋体" w:hint="eastAsia"/>
                <w:spacing w:val="73"/>
                <w:sz w:val="20"/>
                <w:szCs w:val="20"/>
              </w:rPr>
              <w:t>：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普通</w:t>
            </w:r>
            <w:r>
              <w:rPr>
                <w:rFonts w:ascii="楷体_GB2312" w:eastAsia="楷体_GB2312" w:hAnsi="Wingdings" w:cs="Wingdings" w:hint="eastAsia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362A9B" w:rsidRPr="00C23C63" w:rsidTr="002D1C4F">
        <w:trPr>
          <w:trHeight w:hRule="exact" w:val="459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54"/>
              <w:ind w:left="702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水源名</w:t>
            </w:r>
            <w:r>
              <w:rPr>
                <w:rFonts w:ascii="楷体_GB2312" w:eastAsia="楷体_GB2312" w:cs="宋体" w:hint="eastAsia"/>
                <w:sz w:val="21"/>
                <w:szCs w:val="21"/>
              </w:rPr>
              <w:t>称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rPr>
                <w:rFonts w:ascii="楷体_GB2312" w:eastAsia="楷体_GB2312"/>
              </w:rPr>
            </w:pPr>
          </w:p>
        </w:tc>
      </w:tr>
      <w:tr w:rsidR="00362A9B" w:rsidRPr="00C23C63" w:rsidTr="002D1C4F">
        <w:trPr>
          <w:trHeight w:hRule="exact" w:val="63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40"/>
              <w:jc w:val="center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水工程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1481"/>
                <w:tab w:val="left" w:pos="2818"/>
              </w:tabs>
              <w:kinsoku w:val="0"/>
              <w:overflowPunct w:val="0"/>
              <w:spacing w:before="73" w:line="240" w:lineRule="exact"/>
              <w:ind w:left="103" w:right="1201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闸</w:t>
            </w:r>
            <w:r w:rsidRPr="00C23C63">
              <w:rPr>
                <w:rFonts w:ascii="楷体_GB2312" w:eastAsia="楷体_GB2312" w:hAnsi="Wingdings" w:cs="宋体" w:hint="eastAs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坝</w:t>
            </w:r>
            <w:r w:rsidRPr="00C23C63">
              <w:rPr>
                <w:rFonts w:ascii="楷体_GB2312" w:eastAsia="楷体_GB2312" w:hAnsi="Wingdings" w:cs="宋体" w:hint="eastAs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渠道</w:t>
            </w:r>
            <w:r w:rsidRPr="00C23C63">
              <w:rPr>
                <w:rFonts w:ascii="楷体_GB2312" w:eastAsia="楷体_GB2312" w:hAnsi="Wingdings" w:cs="宋体" w:hint="eastAs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人工河道</w:t>
            </w:r>
            <w:r w:rsidRPr="00C23C63">
              <w:rPr>
                <w:rFonts w:ascii="楷体_GB2312" w:eastAsia="楷体_GB2312" w:hAnsi="Wingdings" w:cs="宋体" w:hint="eastAs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虹吸管</w:t>
            </w:r>
            <w:r w:rsidRPr="00C23C63">
              <w:rPr>
                <w:rFonts w:ascii="楷体_GB2312" w:eastAsia="楷体_GB2312" w:hAnsi="Wingdings" w:cs="宋体" w:hint="eastAs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水泵</w:t>
            </w:r>
            <w:r w:rsidRPr="00C23C63">
              <w:rPr>
                <w:rFonts w:ascii="楷体_GB2312" w:eastAsia="楷体_GB2312" w:hAnsi="Wingdings" w:cs="宋体" w:hint="eastAsi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水井</w:t>
            </w:r>
            <w:r w:rsidRPr="00C23C63">
              <w:rPr>
                <w:rFonts w:ascii="楷体_GB2312" w:eastAsia="楷体_GB2312" w:hAnsi="Wingdings" w:cs="宋体" w:hint="eastAs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水电站</w:t>
            </w:r>
            <w:r w:rsidRPr="00C23C63">
              <w:rPr>
                <w:rFonts w:ascii="楷体_GB2312" w:eastAsia="楷体_GB2312" w:hAnsi="Wingdings" w:cs="宋体" w:hint="eastAsia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其他水工程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362A9B" w:rsidRPr="00C23C63" w:rsidTr="002D1C4F">
        <w:trPr>
          <w:trHeight w:hRule="exact" w:val="773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6"/>
              <w:rPr>
                <w:rFonts w:ascii="楷体_GB2312" w:eastAsia="楷体_GB2312" w:cs="Arial Unicode MS"/>
                <w:sz w:val="11"/>
                <w:szCs w:val="11"/>
              </w:rPr>
            </w:pPr>
          </w:p>
          <w:p w:rsidR="00362A9B" w:rsidRPr="00C23C63" w:rsidRDefault="00362A9B" w:rsidP="002D1C4F">
            <w:pPr>
              <w:pStyle w:val="TableParagraph"/>
              <w:kinsoku w:val="0"/>
              <w:overflowPunct w:val="0"/>
              <w:ind w:left="702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取水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方式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tabs>
                <w:tab w:val="left" w:pos="1282"/>
                <w:tab w:val="left" w:pos="1481"/>
                <w:tab w:val="left" w:pos="2818"/>
              </w:tabs>
              <w:kinsoku w:val="0"/>
              <w:overflowPunct w:val="0"/>
              <w:spacing w:line="240" w:lineRule="exact"/>
              <w:rPr>
                <w:rFonts w:ascii="楷体_GB2312" w:eastAsia="楷体_GB2312" w:hAnsi="Wingdings" w:cs="宋体" w:hint="eastAsia"/>
                <w:sz w:val="20"/>
                <w:szCs w:val="20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水井工程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 xml:space="preserve">引水工程 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>
              <w:rPr>
                <w:rFonts w:ascii="楷体_GB2312" w:eastAsia="楷体_GB2312" w:hAnsi="Wingdings" w:cs="宋体" w:hint="eastAsia"/>
                <w:sz w:val="20"/>
                <w:szCs w:val="20"/>
              </w:rPr>
              <w:t>提水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工程</w:t>
            </w:r>
            <w:r w:rsidRPr="00C23C63">
              <w:rPr>
                <w:rFonts w:ascii="楷体_GB2312" w:eastAsia="楷体_GB2312" w:hAnsi="Wingdings" w:cs="宋体" w:hint="eastAs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宋体" w:hint="eastAs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蓄水</w:t>
            </w:r>
            <w:r>
              <w:rPr>
                <w:rFonts w:ascii="楷体_GB2312" w:eastAsia="楷体_GB2312" w:hAnsi="Wingdings" w:cs="宋体" w:hint="eastAsia"/>
                <w:sz w:val="20"/>
                <w:szCs w:val="20"/>
              </w:rPr>
              <w:t>工程</w:t>
            </w:r>
          </w:p>
          <w:p w:rsidR="00362A9B" w:rsidRPr="00C23C63" w:rsidRDefault="00362A9B" w:rsidP="002D1C4F">
            <w:pPr>
              <w:pStyle w:val="TableParagraph"/>
              <w:tabs>
                <w:tab w:val="left" w:pos="1282"/>
                <w:tab w:val="left" w:pos="1481"/>
                <w:tab w:val="left" w:pos="2818"/>
              </w:tabs>
              <w:kinsoku w:val="0"/>
              <w:overflowPunct w:val="0"/>
              <w:spacing w:line="24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其他水工程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362A9B" w:rsidRPr="00C23C63" w:rsidTr="002D1C4F">
        <w:trPr>
          <w:trHeight w:hRule="exact" w:val="47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6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取水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量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1941"/>
              </w:tabs>
              <w:kinsoku w:val="0"/>
              <w:overflowPunct w:val="0"/>
              <w:spacing w:before="9"/>
              <w:ind w:left="103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/>
                <w:w w:val="99"/>
                <w:sz w:val="21"/>
                <w:szCs w:val="21"/>
                <w:u w:val="single"/>
              </w:rPr>
              <w:t xml:space="preserve"> 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  <w:r w:rsidRPr="00C23C63">
              <w:rPr>
                <w:rFonts w:ascii="楷体_GB2312" w:eastAsia="楷体_GB2312" w:cs="宋体" w:hint="eastAsia"/>
                <w:w w:val="99"/>
                <w:sz w:val="20"/>
                <w:szCs w:val="20"/>
              </w:rPr>
              <w:t>万</w:t>
            </w:r>
            <w:r w:rsidRPr="009B2A9D">
              <w:rPr>
                <w:rFonts w:ascii="楷体_GB2312" w:eastAsia="楷体_GB2312" w:cs="宋体"/>
                <w:sz w:val="20"/>
                <w:szCs w:val="20"/>
              </w:rPr>
              <w:t xml:space="preserve"> </w:t>
            </w:r>
            <w:r w:rsidRPr="009B2A9D">
              <w:rPr>
                <w:rFonts w:eastAsia="楷体_GB2312"/>
                <w:sz w:val="20"/>
                <w:szCs w:val="20"/>
              </w:rPr>
              <w:t>m³</w:t>
            </w:r>
            <w:r w:rsidRPr="009B2A9D">
              <w:rPr>
                <w:rFonts w:ascii="楷体_GB2312" w:eastAsia="楷体_GB2312" w:cs="Arial Unicode MS" w:hint="eastAsia"/>
                <w:sz w:val="20"/>
                <w:szCs w:val="20"/>
              </w:rPr>
              <w:t>／</w:t>
            </w:r>
            <w:r w:rsidRPr="009B2A9D">
              <w:rPr>
                <w:rFonts w:ascii="楷体_GB2312" w:eastAsia="楷体_GB2312" w:cs="宋体" w:hint="eastAsia"/>
                <w:sz w:val="20"/>
                <w:szCs w:val="20"/>
              </w:rPr>
              <w:t>年</w:t>
            </w:r>
          </w:p>
        </w:tc>
      </w:tr>
      <w:tr w:rsidR="00362A9B" w:rsidRPr="00C23C63" w:rsidTr="002D1C4F">
        <w:trPr>
          <w:trHeight w:hRule="exact" w:val="713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79"/>
              <w:ind w:left="702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取水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类型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881"/>
                <w:tab w:val="left" w:pos="2316"/>
              </w:tabs>
              <w:kinsoku w:val="0"/>
              <w:overflowPunct w:val="0"/>
              <w:spacing w:before="112" w:line="240" w:lineRule="exact"/>
              <w:ind w:left="103" w:right="1314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水资源配置</w:t>
            </w:r>
            <w:r w:rsidRPr="00C23C63">
              <w:rPr>
                <w:rFonts w:ascii="楷体_GB2312" w:eastAsia="楷体_GB2312" w:hAnsi="Wingdings" w:cs="宋体" w:hint="eastAsi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基础设施或公用事业</w:t>
            </w:r>
            <w:r w:rsidRPr="00C23C63">
              <w:rPr>
                <w:rFonts w:ascii="楷体_GB2312" w:eastAsia="楷体_GB2312" w:hAnsi="Wingdings" w:cs="宋体" w:hint="eastAsia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河道内生产</w:t>
            </w:r>
            <w:r w:rsidRPr="00C23C63">
              <w:rPr>
                <w:rFonts w:ascii="楷体_GB2312" w:eastAsia="楷体_GB2312" w:hAnsi="Wingdings" w:cs="宋体" w:hint="eastAsia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自备水源</w:t>
            </w:r>
            <w:r w:rsidRPr="00C23C63">
              <w:rPr>
                <w:rFonts w:ascii="楷体_GB2312" w:eastAsia="楷体_GB2312" w:hAnsi="Wingdings" w:cs="宋体" w:hint="eastAsia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</w:t>
            </w:r>
            <w:r>
              <w:rPr>
                <w:rFonts w:ascii="楷体_GB2312" w:eastAsia="楷体_GB2312" w:hAnsi="Wingdings" w:cs="宋体" w:hint="eastAsia"/>
                <w:w w:val="95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362A9B" w:rsidRPr="00C23C63" w:rsidTr="002D1C4F">
        <w:trPr>
          <w:trHeight w:hRule="exact" w:val="634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140"/>
              <w:ind w:left="702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取水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用途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747116">
            <w:pPr>
              <w:pStyle w:val="TableParagraph"/>
              <w:tabs>
                <w:tab w:val="left" w:pos="5993"/>
                <w:tab w:val="left" w:pos="6730"/>
              </w:tabs>
              <w:kinsoku w:val="0"/>
              <w:overflowPunct w:val="0"/>
              <w:spacing w:before="71" w:line="240" w:lineRule="exact"/>
              <w:ind w:left="103" w:right="160"/>
              <w:rPr>
                <w:rFonts w:ascii="楷体_GB2312" w:eastAsia="楷体_GB2312"/>
              </w:rPr>
            </w:pP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生活用水</w:t>
            </w:r>
            <w:r w:rsidRPr="00C23C63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 w:rsidR="00681BC8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工业用水</w:t>
            </w:r>
            <w:r w:rsidRPr="00C23C63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 w:rsidR="00681BC8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农业用水</w:t>
            </w:r>
            <w:r w:rsidRPr="00C23C63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服务业用水</w:t>
            </w:r>
            <w:r w:rsidRPr="00C23C63">
              <w:rPr>
                <w:rFonts w:ascii="楷体_GB2312" w:eastAsia="楷体_GB2312" w:hAnsi="Wingdings" w:cs="宋体" w:hint="eastAsia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建筑业用水</w:t>
            </w:r>
            <w:r w:rsidRPr="00C23C63">
              <w:rPr>
                <w:rFonts w:ascii="楷体_GB2312" w:eastAsia="楷体_GB2312" w:hAnsi="Wingdings" w:cs="宋体" w:hint="eastAsi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制水供水</w:t>
            </w:r>
            <w:r w:rsidRPr="00C23C63">
              <w:rPr>
                <w:rFonts w:ascii="楷体_GB2312" w:eastAsia="楷体_GB2312" w:hAnsi="Wingdings" w:cs="宋体" w:hint="eastAsia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河道内生产</w:t>
            </w:r>
            <w:r w:rsidRPr="00C23C63">
              <w:rPr>
                <w:rFonts w:ascii="楷体_GB2312" w:eastAsia="楷体_GB2312" w:hAnsi="Wingdings" w:cs="宋体" w:hint="eastAsi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林业用水</w:t>
            </w:r>
            <w:r w:rsidRPr="00C23C63">
              <w:rPr>
                <w:rFonts w:ascii="楷体_GB2312" w:eastAsia="楷体_GB2312" w:hAnsi="Wingdings" w:cs="宋体" w:hint="eastAsi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畜牧业用水</w:t>
            </w:r>
            <w:r w:rsidRPr="00C23C63">
              <w:rPr>
                <w:rFonts w:ascii="楷体_GB2312" w:eastAsia="楷体_GB2312" w:hAnsi="Wingdings" w:cs="宋体" w:hint="eastAsi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生态用水</w:t>
            </w:r>
            <w:r w:rsidRPr="00C23C63">
              <w:rPr>
                <w:rFonts w:ascii="楷体_GB2312" w:eastAsia="楷体_GB2312" w:hAnsi="Wingdings" w:cs="宋体" w:hint="eastAsia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Wingdings" w:cs="Wingdings" w:hint="eastAsia"/>
                <w:w w:val="95"/>
                <w:sz w:val="20"/>
                <w:szCs w:val="20"/>
              </w:rPr>
              <w:t>□</w:t>
            </w:r>
            <w:r w:rsidRPr="00C23C63">
              <w:rPr>
                <w:rFonts w:ascii="楷体_GB2312" w:eastAsia="楷体_GB2312" w:hAnsi="Wingdings" w:cs="宋体" w:hint="eastAsia"/>
                <w:sz w:val="20"/>
                <w:szCs w:val="20"/>
              </w:rPr>
              <w:t>其他用水</w:t>
            </w:r>
            <w:r w:rsidR="00B935B1">
              <w:rPr>
                <w:rFonts w:ascii="楷体_GB2312" w:eastAsia="楷体_GB2312" w:hAnsi="Wingdings" w:cs="宋体" w:hint="eastAsia"/>
                <w:sz w:val="20"/>
                <w:szCs w:val="20"/>
              </w:rPr>
              <w:t>：</w:t>
            </w:r>
            <w:r w:rsidRPr="00C23C63">
              <w:rPr>
                <w:rFonts w:ascii="楷体_GB2312" w:eastAsia="楷体_GB2312"/>
                <w:w w:val="99"/>
                <w:sz w:val="20"/>
                <w:szCs w:val="20"/>
                <w:u w:val="single"/>
              </w:rPr>
              <w:t xml:space="preserve"> </w:t>
            </w:r>
            <w:r w:rsidR="005372FB">
              <w:rPr>
                <w:rFonts w:ascii="楷体_GB2312" w:eastAsia="楷体_GB2312" w:hint="eastAsia"/>
                <w:w w:val="99"/>
                <w:sz w:val="20"/>
                <w:szCs w:val="20"/>
                <w:u w:val="single"/>
              </w:rPr>
              <w:t xml:space="preserve">  </w:t>
            </w:r>
            <w:r w:rsidRPr="00C23C63">
              <w:rPr>
                <w:rFonts w:ascii="楷体_GB2312" w:eastAsia="楷体_GB2312"/>
                <w:sz w:val="20"/>
                <w:szCs w:val="20"/>
                <w:u w:val="single"/>
              </w:rPr>
              <w:tab/>
            </w:r>
          </w:p>
        </w:tc>
      </w:tr>
      <w:tr w:rsidR="00362A9B" w:rsidRPr="00C23C63" w:rsidTr="002D1C4F">
        <w:trPr>
          <w:trHeight w:hRule="exact" w:val="457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kinsoku w:val="0"/>
              <w:overflowPunct w:val="0"/>
              <w:spacing w:before="51"/>
              <w:ind w:left="702"/>
              <w:rPr>
                <w:rFonts w:ascii="楷体_GB2312" w:eastAsia="楷体_GB2312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取水</w:t>
            </w:r>
            <w:r w:rsidRPr="00C23C63">
              <w:rPr>
                <w:rFonts w:ascii="楷体_GB2312" w:eastAsia="楷体_GB2312" w:cs="宋体" w:hint="eastAsia"/>
                <w:sz w:val="21"/>
                <w:szCs w:val="21"/>
              </w:rPr>
              <w:t>期限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23C63" w:rsidRDefault="00362A9B" w:rsidP="002D1C4F">
            <w:pPr>
              <w:pStyle w:val="TableParagraph"/>
              <w:tabs>
                <w:tab w:val="left" w:pos="2314"/>
                <w:tab w:val="left" w:pos="3015"/>
                <w:tab w:val="left" w:pos="4016"/>
                <w:tab w:val="left" w:pos="4616"/>
                <w:tab w:val="left" w:pos="5216"/>
              </w:tabs>
              <w:kinsoku w:val="0"/>
              <w:overflowPunct w:val="0"/>
              <w:spacing w:before="63"/>
              <w:ind w:left="1615"/>
              <w:rPr>
                <w:rFonts w:ascii="楷体_GB2312" w:eastAsia="楷体_GB2312"/>
              </w:rPr>
            </w:pPr>
            <w:r w:rsidRPr="00C23C63">
              <w:rPr>
                <w:rFonts w:ascii="楷体_GB2312" w:eastAsia="楷体_GB2312" w:cs="宋体" w:hint="eastAsia"/>
                <w:w w:val="95"/>
                <w:sz w:val="20"/>
                <w:szCs w:val="20"/>
              </w:rPr>
              <w:t>年</w:t>
            </w:r>
            <w:r>
              <w:rPr>
                <w:rFonts w:ascii="楷体_GB2312" w:eastAsia="楷体_GB2312" w:cs="宋体"/>
                <w:w w:val="95"/>
                <w:sz w:val="20"/>
                <w:szCs w:val="20"/>
              </w:rPr>
              <w:t xml:space="preserve">    </w:t>
            </w:r>
            <w:r w:rsidRPr="00C23C63">
              <w:rPr>
                <w:rFonts w:ascii="楷体_GB2312" w:eastAsia="楷体_GB2312" w:cs="宋体" w:hint="eastAsia"/>
                <w:w w:val="95"/>
                <w:sz w:val="20"/>
                <w:szCs w:val="20"/>
              </w:rPr>
              <w:t>月</w:t>
            </w:r>
            <w:r>
              <w:rPr>
                <w:rFonts w:ascii="楷体_GB2312" w:eastAsia="楷体_GB2312" w:cs="宋体"/>
                <w:w w:val="95"/>
                <w:sz w:val="20"/>
                <w:szCs w:val="20"/>
              </w:rPr>
              <w:t xml:space="preserve">    </w:t>
            </w:r>
            <w:r w:rsidRPr="00C23C63">
              <w:rPr>
                <w:rFonts w:ascii="楷体_GB2312" w:eastAsia="楷体_GB2312" w:cs="宋体" w:hint="eastAsia"/>
                <w:w w:val="95"/>
                <w:sz w:val="20"/>
                <w:szCs w:val="20"/>
              </w:rPr>
              <w:t>日至</w:t>
            </w:r>
            <w:r>
              <w:rPr>
                <w:rFonts w:ascii="楷体_GB2312" w:eastAsia="楷体_GB2312" w:cs="宋体"/>
                <w:w w:val="95"/>
                <w:sz w:val="20"/>
                <w:szCs w:val="20"/>
              </w:rPr>
              <w:t xml:space="preserve">    </w:t>
            </w:r>
            <w:r w:rsidRPr="00C23C63">
              <w:rPr>
                <w:rFonts w:ascii="楷体_GB2312" w:eastAsia="楷体_GB2312" w:cs="宋体" w:hint="eastAsia"/>
                <w:w w:val="95"/>
                <w:sz w:val="20"/>
                <w:szCs w:val="20"/>
              </w:rPr>
              <w:t>年</w:t>
            </w:r>
            <w:r>
              <w:rPr>
                <w:rFonts w:ascii="楷体_GB2312" w:eastAsia="楷体_GB2312" w:cs="宋体"/>
                <w:w w:val="95"/>
                <w:sz w:val="20"/>
                <w:szCs w:val="20"/>
              </w:rPr>
              <w:t xml:space="preserve">    </w:t>
            </w:r>
            <w:r w:rsidRPr="00C23C63">
              <w:rPr>
                <w:rFonts w:ascii="楷体_GB2312" w:eastAsia="楷体_GB2312" w:cs="宋体" w:hint="eastAsia"/>
                <w:w w:val="95"/>
                <w:sz w:val="20"/>
                <w:szCs w:val="20"/>
              </w:rPr>
              <w:t>月</w:t>
            </w:r>
            <w:r>
              <w:rPr>
                <w:rFonts w:ascii="楷体_GB2312" w:eastAsia="楷体_GB2312" w:cs="宋体"/>
                <w:w w:val="95"/>
                <w:sz w:val="20"/>
                <w:szCs w:val="20"/>
              </w:rPr>
              <w:t xml:space="preserve">   </w:t>
            </w:r>
            <w:r w:rsidRPr="00C23C63">
              <w:rPr>
                <w:rFonts w:ascii="楷体_GB2312" w:eastAsia="楷体_GB2312" w:cs="宋体" w:hint="eastAsia"/>
                <w:sz w:val="20"/>
                <w:szCs w:val="20"/>
              </w:rPr>
              <w:t>日</w:t>
            </w:r>
          </w:p>
        </w:tc>
      </w:tr>
      <w:tr w:rsidR="00362A9B" w:rsidRPr="00C23C63" w:rsidTr="002D1C4F">
        <w:trPr>
          <w:trHeight w:hRule="exact" w:val="457"/>
          <w:jc w:val="center"/>
        </w:trPr>
        <w:tc>
          <w:tcPr>
            <w:tcW w:w="9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8344B7" w:rsidRDefault="00362A9B" w:rsidP="002D1C4F">
            <w:pPr>
              <w:pStyle w:val="TableParagraph"/>
              <w:tabs>
                <w:tab w:val="left" w:pos="2314"/>
                <w:tab w:val="left" w:pos="3015"/>
                <w:tab w:val="left" w:pos="4016"/>
                <w:tab w:val="left" w:pos="4616"/>
                <w:tab w:val="left" w:pos="5216"/>
              </w:tabs>
              <w:kinsoku w:val="0"/>
              <w:overflowPunct w:val="0"/>
              <w:spacing w:before="63"/>
              <w:jc w:val="center"/>
              <w:rPr>
                <w:rFonts w:ascii="楷体_GB2312" w:eastAsia="楷体_GB2312" w:cs="宋体"/>
                <w:b/>
                <w:w w:val="95"/>
                <w:sz w:val="21"/>
                <w:szCs w:val="21"/>
              </w:rPr>
            </w:pPr>
            <w:r w:rsidRPr="008344B7">
              <w:rPr>
                <w:rFonts w:ascii="楷体_GB2312" w:eastAsia="楷体_GB2312" w:cs="宋体" w:hint="eastAsia"/>
                <w:b/>
                <w:w w:val="95"/>
                <w:sz w:val="21"/>
                <w:szCs w:val="21"/>
              </w:rPr>
              <w:t>关联不动产登记信息</w:t>
            </w:r>
          </w:p>
        </w:tc>
      </w:tr>
      <w:tr w:rsidR="00362A9B" w:rsidRPr="00C23C63" w:rsidTr="002D1C4F">
        <w:trPr>
          <w:trHeight w:hRule="exact" w:val="457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楷体_GB2312" w:eastAsia="楷体_GB2312" w:cs="宋体"/>
                <w:sz w:val="21"/>
                <w:szCs w:val="21"/>
              </w:rPr>
            </w:pPr>
            <w:r w:rsidRPr="003146A7">
              <w:rPr>
                <w:rFonts w:ascii="楷体_GB2312" w:eastAsia="楷体_GB2312" w:cs="宋体" w:hint="eastAsia"/>
                <w:sz w:val="21"/>
                <w:szCs w:val="21"/>
              </w:rPr>
              <w:t>不动产单元号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8344B7" w:rsidRDefault="00362A9B" w:rsidP="002D1C4F">
            <w:pPr>
              <w:pStyle w:val="TableParagraph"/>
              <w:tabs>
                <w:tab w:val="left" w:pos="2314"/>
                <w:tab w:val="left" w:pos="3015"/>
                <w:tab w:val="left" w:pos="4016"/>
                <w:tab w:val="left" w:pos="4616"/>
                <w:tab w:val="left" w:pos="5216"/>
              </w:tabs>
              <w:kinsoku w:val="0"/>
              <w:overflowPunct w:val="0"/>
              <w:spacing w:before="63"/>
              <w:ind w:left="1615"/>
              <w:rPr>
                <w:rFonts w:ascii="楷体_GB2312" w:eastAsia="楷体_GB2312" w:cs="宋体"/>
                <w:w w:val="95"/>
                <w:sz w:val="21"/>
                <w:szCs w:val="21"/>
              </w:rPr>
            </w:pPr>
          </w:p>
        </w:tc>
      </w:tr>
      <w:tr w:rsidR="00362A9B" w:rsidRPr="00C23C63" w:rsidTr="002D1C4F">
        <w:trPr>
          <w:trHeight w:hRule="exact" w:val="457"/>
          <w:jc w:val="center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楷体_GB2312" w:eastAsia="楷体_GB2312" w:cs="宋体"/>
                <w:sz w:val="21"/>
                <w:szCs w:val="21"/>
              </w:rPr>
            </w:pPr>
            <w:r>
              <w:rPr>
                <w:rFonts w:ascii="楷体_GB2312" w:eastAsia="楷体_GB2312" w:cs="宋体" w:hint="eastAsia"/>
                <w:sz w:val="21"/>
                <w:szCs w:val="21"/>
              </w:rPr>
              <w:t>不动产权证号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8344B7" w:rsidRDefault="00362A9B" w:rsidP="002D1C4F">
            <w:pPr>
              <w:pStyle w:val="TableParagraph"/>
              <w:tabs>
                <w:tab w:val="left" w:pos="2314"/>
                <w:tab w:val="left" w:pos="3015"/>
                <w:tab w:val="left" w:pos="4016"/>
                <w:tab w:val="left" w:pos="4616"/>
                <w:tab w:val="left" w:pos="5216"/>
              </w:tabs>
              <w:kinsoku w:val="0"/>
              <w:overflowPunct w:val="0"/>
              <w:spacing w:before="63"/>
              <w:ind w:left="1615"/>
              <w:rPr>
                <w:rFonts w:ascii="楷体_GB2312" w:eastAsia="楷体_GB2312" w:cs="宋体"/>
                <w:w w:val="95"/>
                <w:sz w:val="21"/>
                <w:szCs w:val="21"/>
              </w:rPr>
            </w:pPr>
          </w:p>
        </w:tc>
      </w:tr>
    </w:tbl>
    <w:p w:rsidR="00362A9B" w:rsidRDefault="00362A9B" w:rsidP="00362A9B">
      <w:pPr>
        <w:pStyle w:val="a9"/>
        <w:kinsoku w:val="0"/>
        <w:overflowPunct w:val="0"/>
        <w:spacing w:before="0"/>
        <w:ind w:left="0"/>
        <w:rPr>
          <w:rFonts w:ascii="Times New Roman" w:eastAsiaTheme="minorEastAsia" w:cs="Times New Roman"/>
          <w:sz w:val="11"/>
          <w:szCs w:val="11"/>
        </w:rPr>
      </w:pPr>
      <w:r>
        <w:rPr>
          <w:rFonts w:ascii="Times New Roman" w:eastAsiaTheme="minorEastAsia" w:cs="Times New Roman"/>
          <w:sz w:val="11"/>
          <w:szCs w:val="11"/>
        </w:rPr>
        <w:br w:type="page"/>
      </w:r>
    </w:p>
    <w:p w:rsidR="00362A9B" w:rsidRPr="00E951AA" w:rsidRDefault="00362A9B" w:rsidP="003B7881">
      <w:pPr>
        <w:pStyle w:val="a9"/>
        <w:kinsoku w:val="0"/>
        <w:overflowPunct w:val="0"/>
        <w:spacing w:before="0" w:afterLines="50" w:line="560" w:lineRule="exact"/>
        <w:ind w:left="0"/>
        <w:jc w:val="center"/>
        <w:rPr>
          <w:rFonts w:ascii="方正小标宋简体" w:eastAsia="方正小标宋简体" w:cs="Arial Unicode MS"/>
          <w:sz w:val="44"/>
          <w:szCs w:val="44"/>
        </w:rPr>
      </w:pPr>
      <w:r w:rsidRPr="00E951AA">
        <w:rPr>
          <w:rFonts w:ascii="方正小标宋简体" w:eastAsia="方正小标宋简体" w:cs="Arial Unicode MS" w:hint="eastAsia"/>
          <w:sz w:val="44"/>
          <w:szCs w:val="44"/>
        </w:rPr>
        <w:lastRenderedPageBreak/>
        <w:t>界址标示表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</w:tblGrid>
      <w:tr w:rsidR="00362A9B" w:rsidRPr="005D7133" w:rsidTr="002D1C4F">
        <w:trPr>
          <w:trHeight w:hRule="exact" w:val="569"/>
          <w:jc w:val="center"/>
        </w:trPr>
        <w:tc>
          <w:tcPr>
            <w:tcW w:w="86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372951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372951">
              <w:rPr>
                <w:rFonts w:ascii="黑体" w:eastAsia="黑体" w:hAnsi="黑体" w:cs="宋体" w:hint="eastAsia"/>
                <w:sz w:val="21"/>
                <w:szCs w:val="21"/>
              </w:rPr>
              <w:t>界址标示表</w:t>
            </w:r>
          </w:p>
        </w:tc>
      </w:tr>
      <w:tr w:rsidR="00362A9B" w:rsidRPr="005D7133" w:rsidTr="002D1C4F">
        <w:trPr>
          <w:trHeight w:hRule="exact" w:val="44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11747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C11747">
              <w:rPr>
                <w:rFonts w:ascii="黑体" w:eastAsia="黑体" w:hAnsi="黑体" w:cs="宋体" w:hint="eastAsia"/>
                <w:sz w:val="21"/>
                <w:szCs w:val="21"/>
              </w:rPr>
              <w:t>界</w:t>
            </w:r>
          </w:p>
          <w:p w:rsidR="00362A9B" w:rsidRPr="00C11747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C11747">
              <w:rPr>
                <w:rFonts w:ascii="黑体" w:eastAsia="黑体" w:hAnsi="黑体" w:cs="宋体" w:hint="eastAsia"/>
                <w:sz w:val="21"/>
                <w:szCs w:val="21"/>
              </w:rPr>
              <w:t>址</w:t>
            </w:r>
          </w:p>
          <w:p w:rsidR="00362A9B" w:rsidRPr="00C11747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C11747">
              <w:rPr>
                <w:rFonts w:ascii="黑体" w:eastAsia="黑体" w:hAnsi="黑体" w:cs="宋体" w:hint="eastAsia"/>
                <w:sz w:val="21"/>
                <w:szCs w:val="21"/>
              </w:rPr>
              <w:t>点</w:t>
            </w:r>
          </w:p>
          <w:p w:rsidR="00362A9B" w:rsidRPr="00E951AA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C11747">
              <w:rPr>
                <w:rFonts w:ascii="黑体" w:eastAsia="黑体" w:hAnsi="黑体" w:cs="宋体" w:hint="eastAsia"/>
                <w:sz w:val="21"/>
                <w:szCs w:val="21"/>
              </w:rPr>
              <w:t>号</w:t>
            </w: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E951AA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界标类型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界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址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边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长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eastAsia="黑体"/>
                <w:sz w:val="21"/>
                <w:szCs w:val="21"/>
              </w:rPr>
            </w:pPr>
            <w:r w:rsidRPr="00A90F46">
              <w:rPr>
                <w:rFonts w:eastAsia="黑体"/>
                <w:sz w:val="21"/>
                <w:szCs w:val="21"/>
              </w:rPr>
              <w:t>/m</w:t>
            </w:r>
          </w:p>
        </w:tc>
        <w:tc>
          <w:tcPr>
            <w:tcW w:w="3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E951AA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界址线类别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E951AA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界址线位置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说</w:t>
            </w:r>
          </w:p>
          <w:p w:rsidR="00362A9B" w:rsidRPr="00E951AA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/>
              </w:rPr>
            </w:pPr>
            <w:r w:rsidRPr="00E951AA">
              <w:rPr>
                <w:rFonts w:ascii="黑体" w:eastAsia="黑体" w:hAnsi="黑体" w:cs="宋体" w:hint="eastAsia"/>
                <w:sz w:val="21"/>
                <w:szCs w:val="21"/>
              </w:rPr>
              <w:t>明</w:t>
            </w:r>
          </w:p>
        </w:tc>
      </w:tr>
      <w:tr w:rsidR="00362A9B" w:rsidRPr="005D7133" w:rsidTr="002D1C4F">
        <w:trPr>
          <w:trHeight w:hRule="exact" w:val="2435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>
            <w:pPr>
              <w:pStyle w:val="TableParagraph"/>
              <w:kinsoku w:val="0"/>
              <w:overflowPunct w:val="0"/>
              <w:spacing w:line="381" w:lineRule="auto"/>
              <w:rPr>
                <w:rFonts w:eastAsiaTheme="minorEastAsia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8B4AAE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钢</w:t>
            </w:r>
          </w:p>
          <w:p w:rsidR="00362A9B" w:rsidRPr="008B4AAE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钉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混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凝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土</w:t>
            </w:r>
          </w:p>
          <w:p w:rsidR="00362A9B" w:rsidRPr="008B4AAE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8B4AAE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喷</w:t>
            </w:r>
          </w:p>
          <w:p w:rsidR="00362A9B" w:rsidRPr="008B4AAE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8B4AAE">
              <w:rPr>
                <w:rFonts w:ascii="黑体" w:eastAsia="黑体" w:hAnsi="黑体" w:cs="宋体" w:hint="eastAsia"/>
                <w:sz w:val="21"/>
                <w:szCs w:val="21"/>
              </w:rPr>
              <w:t>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道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路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沟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围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墙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墙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栅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田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滴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水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4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界</w:t>
            </w: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 w:cs="宋体"/>
                <w:w w:val="99"/>
                <w:sz w:val="21"/>
                <w:szCs w:val="21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址</w:t>
            </w:r>
          </w:p>
          <w:p w:rsidR="00362A9B" w:rsidRPr="00A90F46" w:rsidRDefault="00362A9B" w:rsidP="002D1C4F">
            <w:pPr>
              <w:pStyle w:val="TableParagraph"/>
              <w:kinsoku w:val="0"/>
              <w:overflowPunct w:val="0"/>
              <w:spacing w:line="381" w:lineRule="auto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sz w:val="21"/>
                <w:szCs w:val="21"/>
              </w:rPr>
              <w:t>线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90F46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  <w:w w:val="99"/>
                <w:sz w:val="21"/>
                <w:szCs w:val="21"/>
              </w:rPr>
              <w:t>内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90F46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A90F46">
              <w:rPr>
                <w:rFonts w:ascii="黑体" w:eastAsia="黑体" w:hAnsi="黑体" w:cs="宋体" w:hint="eastAsia"/>
                <w:w w:val="99"/>
                <w:sz w:val="21"/>
                <w:szCs w:val="21"/>
              </w:rPr>
              <w:t>中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90F46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  <w:w w:val="99"/>
                <w:sz w:val="21"/>
                <w:szCs w:val="21"/>
              </w:rPr>
              <w:t>外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>
            <w:pPr>
              <w:pStyle w:val="TableParagraph"/>
              <w:kinsoku w:val="0"/>
              <w:overflowPunct w:val="0"/>
              <w:rPr>
                <w:rFonts w:eastAsiaTheme="minorEastAsia"/>
              </w:rPr>
            </w:pPr>
          </w:p>
        </w:tc>
      </w:tr>
      <w:tr w:rsidR="00362A9B" w:rsidRPr="005D7133" w:rsidTr="002D1C4F">
        <w:trPr>
          <w:trHeight w:hRule="exact" w:val="7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val="276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56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5D7133" w:rsidRDefault="00362A9B" w:rsidP="002D1C4F"/>
        </w:tc>
      </w:tr>
    </w:tbl>
    <w:p w:rsidR="00362A9B" w:rsidRPr="00AD05AD" w:rsidRDefault="00362A9B" w:rsidP="00362A9B">
      <w:pPr>
        <w:pStyle w:val="a9"/>
        <w:tabs>
          <w:tab w:val="left" w:pos="4569"/>
          <w:tab w:val="left" w:pos="6369"/>
          <w:tab w:val="left" w:pos="7209"/>
          <w:tab w:val="left" w:pos="8049"/>
        </w:tabs>
        <w:kinsoku w:val="0"/>
        <w:overflowPunct w:val="0"/>
        <w:spacing w:before="46"/>
        <w:ind w:left="249"/>
        <w:rPr>
          <w:rFonts w:ascii="黑体" w:eastAsia="黑体" w:hAnsi="黑体"/>
        </w:rPr>
        <w:sectPr w:rsidR="00362A9B" w:rsidRPr="00AD05AD" w:rsidSect="004A0C04">
          <w:footerReference w:type="even" r:id="rId8"/>
          <w:footerReference w:type="default" r:id="rId9"/>
          <w:pgSz w:w="11910" w:h="16840"/>
          <w:pgMar w:top="1580" w:right="1360" w:bottom="1160" w:left="1580" w:header="0" w:footer="567" w:gutter="0"/>
          <w:pgNumType w:fmt="numberInDash" w:start="1"/>
          <w:cols w:space="720" w:equalWidth="0">
            <w:col w:w="8970"/>
          </w:cols>
          <w:noEndnote/>
          <w:docGrid w:linePitch="326"/>
        </w:sectPr>
      </w:pPr>
      <w:r w:rsidRPr="00AD05AD">
        <w:rPr>
          <w:rFonts w:ascii="黑体" w:eastAsia="黑体" w:hAnsi="黑体" w:hint="eastAsia"/>
        </w:rPr>
        <w:t>填表人：</w:t>
      </w:r>
      <w:r w:rsidRPr="00AD05AD">
        <w:rPr>
          <w:rFonts w:ascii="黑体" w:eastAsia="黑体" w:hAnsi="黑体"/>
        </w:rPr>
        <w:t xml:space="preserve">                          </w:t>
      </w:r>
      <w:r w:rsidRPr="00AD05AD">
        <w:rPr>
          <w:rFonts w:ascii="黑体" w:eastAsia="黑体" w:hAnsi="黑体" w:hint="eastAsia"/>
        </w:rPr>
        <w:t>填表时间：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年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月</w:t>
      </w:r>
      <w:r w:rsidRPr="00AD05AD"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日</w:t>
      </w:r>
    </w:p>
    <w:p w:rsidR="00362A9B" w:rsidRPr="00AD05AD" w:rsidRDefault="00362A9B" w:rsidP="00362A9B">
      <w:pPr>
        <w:pStyle w:val="Heading1"/>
        <w:kinsoku w:val="0"/>
        <w:overflowPunct w:val="0"/>
        <w:spacing w:line="560" w:lineRule="exact"/>
        <w:ind w:right="6"/>
        <w:jc w:val="center"/>
        <w:outlineLvl w:val="9"/>
        <w:rPr>
          <w:rFonts w:ascii="方正小标宋简体" w:eastAsia="方正小标宋简体"/>
          <w:sz w:val="44"/>
          <w:szCs w:val="44"/>
        </w:rPr>
      </w:pPr>
      <w:r w:rsidRPr="00AD05AD">
        <w:rPr>
          <w:rFonts w:ascii="方正小标宋简体" w:eastAsia="方正小标宋简体" w:hint="eastAsia"/>
          <w:sz w:val="44"/>
          <w:szCs w:val="44"/>
        </w:rPr>
        <w:lastRenderedPageBreak/>
        <w:t>界址签章表</w:t>
      </w:r>
    </w:p>
    <w:tbl>
      <w:tblPr>
        <w:tblW w:w="92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1200"/>
        <w:gridCol w:w="1004"/>
        <w:gridCol w:w="1915"/>
        <w:gridCol w:w="1488"/>
        <w:gridCol w:w="1512"/>
        <w:gridCol w:w="1155"/>
      </w:tblGrid>
      <w:tr w:rsidR="00362A9B" w:rsidRPr="005D7133" w:rsidTr="002D1C4F">
        <w:trPr>
          <w:trHeight w:hRule="exact" w:val="464"/>
          <w:jc w:val="center"/>
        </w:trPr>
        <w:tc>
          <w:tcPr>
            <w:tcW w:w="9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界址签章表</w:t>
            </w:r>
          </w:p>
        </w:tc>
      </w:tr>
      <w:tr w:rsidR="00362A9B" w:rsidRPr="005D7133" w:rsidTr="002D1C4F">
        <w:trPr>
          <w:trHeight w:hRule="exact" w:val="449"/>
          <w:jc w:val="center"/>
        </w:trPr>
        <w:tc>
          <w:tcPr>
            <w:tcW w:w="3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25"/>
              <w:ind w:left="1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界址线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25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邻宗地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25"/>
              <w:ind w:left="391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本宗地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ind w:left="331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日期</w:t>
            </w:r>
          </w:p>
        </w:tc>
      </w:tr>
      <w:tr w:rsidR="00362A9B" w:rsidRPr="005D7133" w:rsidTr="002D1C4F">
        <w:trPr>
          <w:trHeight w:hRule="exact" w:val="1008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ind w:left="136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起点号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ind w:left="116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中间点号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ind w:left="137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终点号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25"/>
              <w:jc w:val="center"/>
              <w:rPr>
                <w:rFonts w:ascii="黑体" w:eastAsia="黑体" w:hAnsi="黑体" w:cs="宋体"/>
              </w:rPr>
            </w:pPr>
            <w:r w:rsidRPr="00AD05AD">
              <w:rPr>
                <w:rFonts w:ascii="黑体" w:eastAsia="黑体" w:hAnsi="黑体" w:cs="宋体" w:hint="eastAsia"/>
              </w:rPr>
              <w:t>相邻宗地权利人</w:t>
            </w:r>
          </w:p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125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（宗地号）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85"/>
              <w:jc w:val="center"/>
              <w:rPr>
                <w:rFonts w:ascii="黑体" w:eastAsia="黑体" w:hAnsi="黑体" w:cs="宋体"/>
              </w:rPr>
            </w:pPr>
            <w:r w:rsidRPr="00AD05AD">
              <w:rPr>
                <w:rFonts w:ascii="黑体" w:eastAsia="黑体" w:hAnsi="黑体" w:cs="宋体" w:hint="eastAsia"/>
              </w:rPr>
              <w:t>指界人姓名</w:t>
            </w:r>
          </w:p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125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（签章）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85"/>
              <w:jc w:val="center"/>
              <w:rPr>
                <w:rFonts w:ascii="黑体" w:eastAsia="黑体" w:hAnsi="黑体" w:cs="宋体"/>
              </w:rPr>
            </w:pPr>
            <w:r w:rsidRPr="00AD05AD">
              <w:rPr>
                <w:rFonts w:ascii="黑体" w:eastAsia="黑体" w:hAnsi="黑体" w:cs="宋体" w:hint="eastAsia"/>
              </w:rPr>
              <w:t>指界人姓名</w:t>
            </w:r>
          </w:p>
          <w:p w:rsidR="00362A9B" w:rsidRPr="00AD05AD" w:rsidRDefault="00362A9B" w:rsidP="002D1C4F">
            <w:pPr>
              <w:pStyle w:val="TableParagraph"/>
              <w:kinsoku w:val="0"/>
              <w:overflowPunct w:val="0"/>
              <w:spacing w:before="125"/>
              <w:jc w:val="center"/>
              <w:rPr>
                <w:rFonts w:ascii="黑体" w:eastAsia="黑体" w:hAnsi="黑体"/>
              </w:rPr>
            </w:pPr>
            <w:r w:rsidRPr="00AD05AD">
              <w:rPr>
                <w:rFonts w:ascii="黑体" w:eastAsia="黑体" w:hAnsi="黑体" w:cs="宋体" w:hint="eastAsia"/>
              </w:rPr>
              <w:t>（签章）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>
            <w:pPr>
              <w:pStyle w:val="TableParagraph"/>
              <w:kinsoku w:val="0"/>
              <w:overflowPunct w:val="0"/>
              <w:spacing w:before="125"/>
              <w:jc w:val="center"/>
              <w:rPr>
                <w:rFonts w:eastAsiaTheme="minorEastAsia"/>
              </w:rPr>
            </w:pPr>
          </w:p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6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  <w:tr w:rsidR="00362A9B" w:rsidRPr="005D7133" w:rsidTr="002D1C4F">
        <w:trPr>
          <w:trHeight w:hRule="exact" w:val="800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Pr="005D7133" w:rsidRDefault="00362A9B" w:rsidP="002D1C4F"/>
        </w:tc>
      </w:tr>
    </w:tbl>
    <w:p w:rsidR="00362A9B" w:rsidRPr="00AD05AD" w:rsidRDefault="00362A9B" w:rsidP="00362A9B">
      <w:pPr>
        <w:pStyle w:val="a9"/>
        <w:tabs>
          <w:tab w:val="left" w:pos="4569"/>
          <w:tab w:val="left" w:pos="6369"/>
          <w:tab w:val="left" w:pos="7209"/>
          <w:tab w:val="left" w:pos="8049"/>
        </w:tabs>
        <w:kinsoku w:val="0"/>
        <w:overflowPunct w:val="0"/>
        <w:spacing w:before="46"/>
        <w:ind w:left="249"/>
        <w:rPr>
          <w:rFonts w:ascii="黑体" w:eastAsia="黑体" w:hAnsi="黑体"/>
        </w:rPr>
        <w:sectPr w:rsidR="00362A9B" w:rsidRPr="00AD05AD" w:rsidSect="00C22987">
          <w:pgSz w:w="11910" w:h="16840"/>
          <w:pgMar w:top="1580" w:right="1360" w:bottom="1160" w:left="1580" w:header="0" w:footer="567" w:gutter="0"/>
          <w:pgNumType w:fmt="numberInDash"/>
          <w:cols w:space="720" w:equalWidth="0">
            <w:col w:w="8970"/>
          </w:cols>
          <w:noEndnote/>
          <w:docGrid w:linePitch="326"/>
        </w:sectPr>
      </w:pPr>
      <w:r w:rsidRPr="00AD05AD">
        <w:rPr>
          <w:rFonts w:ascii="黑体" w:eastAsia="黑体" w:hAnsi="黑体" w:hint="eastAsia"/>
        </w:rPr>
        <w:t>填表人：</w:t>
      </w:r>
      <w:r w:rsidRPr="00AD05AD">
        <w:rPr>
          <w:rFonts w:ascii="黑体" w:eastAsia="黑体" w:hAnsi="黑体"/>
        </w:rPr>
        <w:t xml:space="preserve">                          </w:t>
      </w:r>
      <w:r w:rsidRPr="00AD05AD">
        <w:rPr>
          <w:rFonts w:ascii="黑体" w:eastAsia="黑体" w:hAnsi="黑体" w:hint="eastAsia"/>
        </w:rPr>
        <w:t>填表时间：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年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月</w:t>
      </w:r>
      <w:r w:rsidRPr="00AD05AD"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日</w:t>
      </w:r>
    </w:p>
    <w:p w:rsidR="00362A9B" w:rsidRPr="00CB6031" w:rsidRDefault="00362A9B" w:rsidP="00362A9B">
      <w:pPr>
        <w:pStyle w:val="Heading1"/>
        <w:kinsoku w:val="0"/>
        <w:overflowPunct w:val="0"/>
        <w:spacing w:line="580" w:lineRule="exact"/>
        <w:jc w:val="center"/>
        <w:outlineLvl w:val="9"/>
        <w:rPr>
          <w:rFonts w:ascii="方正小标宋简体" w:eastAsia="方正小标宋简体"/>
          <w:sz w:val="44"/>
          <w:szCs w:val="44"/>
        </w:rPr>
      </w:pPr>
      <w:r w:rsidRPr="00CB6031">
        <w:rPr>
          <w:rFonts w:ascii="方正小标宋简体" w:eastAsia="方正小标宋简体" w:hint="eastAsia"/>
          <w:sz w:val="44"/>
          <w:szCs w:val="44"/>
        </w:rPr>
        <w:lastRenderedPageBreak/>
        <w:t>界址说明表</w:t>
      </w:r>
    </w:p>
    <w:tbl>
      <w:tblPr>
        <w:tblW w:w="8521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7"/>
        <w:gridCol w:w="6354"/>
      </w:tblGrid>
      <w:tr w:rsidR="00362A9B" w:rsidRPr="005D7133" w:rsidTr="002D1C4F">
        <w:trPr>
          <w:trHeight w:val="576"/>
          <w:jc w:val="center"/>
        </w:trPr>
        <w:tc>
          <w:tcPr>
            <w:tcW w:w="8521" w:type="dxa"/>
            <w:gridSpan w:val="2"/>
            <w:vAlign w:val="center"/>
          </w:tcPr>
          <w:p w:rsidR="00362A9B" w:rsidRPr="00424F46" w:rsidRDefault="00362A9B" w:rsidP="002D1C4F">
            <w:pPr>
              <w:jc w:val="center"/>
              <w:rPr>
                <w:rFonts w:ascii="黑体" w:eastAsia="黑体" w:hAnsi="黑体" w:cs="黑体"/>
              </w:rPr>
            </w:pPr>
            <w:r w:rsidRPr="00424F46">
              <w:rPr>
                <w:rFonts w:ascii="黑体" w:eastAsia="黑体" w:hAnsi="黑体" w:cs="黑体" w:hint="eastAsia"/>
                <w:spacing w:val="-3"/>
              </w:rPr>
              <w:t>界址说明表</w:t>
            </w:r>
          </w:p>
        </w:tc>
      </w:tr>
      <w:tr w:rsidR="00362A9B" w:rsidRPr="005D7133" w:rsidTr="002D1C4F">
        <w:trPr>
          <w:trHeight w:val="4567"/>
          <w:jc w:val="center"/>
        </w:trPr>
        <w:tc>
          <w:tcPr>
            <w:tcW w:w="2167" w:type="dxa"/>
            <w:vAlign w:val="center"/>
          </w:tcPr>
          <w:p w:rsidR="00362A9B" w:rsidRPr="00424F46" w:rsidRDefault="00362A9B" w:rsidP="002D1C4F">
            <w:pPr>
              <w:spacing w:before="78" w:line="206" w:lineRule="auto"/>
              <w:ind w:left="372"/>
              <w:rPr>
                <w:rFonts w:ascii="黑体" w:eastAsia="黑体" w:hAnsi="黑体" w:cs="黑体"/>
              </w:rPr>
            </w:pPr>
            <w:r w:rsidRPr="00424F46">
              <w:rPr>
                <w:rFonts w:ascii="黑体" w:eastAsia="黑体" w:hAnsi="黑体" w:cs="黑体" w:hint="eastAsia"/>
                <w:spacing w:val="-2"/>
              </w:rPr>
              <w:t>界址点位说明</w:t>
            </w:r>
          </w:p>
        </w:tc>
        <w:tc>
          <w:tcPr>
            <w:tcW w:w="6354" w:type="dxa"/>
            <w:vAlign w:val="center"/>
          </w:tcPr>
          <w:p w:rsidR="00362A9B" w:rsidRPr="005D7133" w:rsidRDefault="00362A9B" w:rsidP="002D1C4F"/>
        </w:tc>
      </w:tr>
      <w:tr w:rsidR="00362A9B" w:rsidRPr="005D7133" w:rsidTr="002D1C4F">
        <w:trPr>
          <w:trHeight w:val="5677"/>
          <w:jc w:val="center"/>
        </w:trPr>
        <w:tc>
          <w:tcPr>
            <w:tcW w:w="2167" w:type="dxa"/>
            <w:vAlign w:val="center"/>
          </w:tcPr>
          <w:p w:rsidR="00362A9B" w:rsidRPr="00424F46" w:rsidRDefault="00362A9B" w:rsidP="002D1C4F">
            <w:pPr>
              <w:spacing w:before="78" w:line="205" w:lineRule="auto"/>
              <w:ind w:left="252"/>
              <w:rPr>
                <w:rFonts w:ascii="黑体" w:eastAsia="黑体" w:hAnsi="黑体" w:cs="黑体"/>
              </w:rPr>
            </w:pPr>
            <w:r w:rsidRPr="00424F46">
              <w:rPr>
                <w:rFonts w:ascii="黑体" w:eastAsia="黑体" w:hAnsi="黑体" w:cs="黑体" w:hint="eastAsia"/>
                <w:spacing w:val="-2"/>
              </w:rPr>
              <w:t>界址线走向说明</w:t>
            </w:r>
          </w:p>
        </w:tc>
        <w:tc>
          <w:tcPr>
            <w:tcW w:w="6354" w:type="dxa"/>
            <w:vAlign w:val="center"/>
          </w:tcPr>
          <w:p w:rsidR="00362A9B" w:rsidRPr="005D7133" w:rsidRDefault="00362A9B" w:rsidP="002D1C4F"/>
        </w:tc>
      </w:tr>
    </w:tbl>
    <w:p w:rsidR="00362A9B" w:rsidRPr="00AD05AD" w:rsidRDefault="00362A9B" w:rsidP="00362A9B">
      <w:pPr>
        <w:pStyle w:val="a9"/>
        <w:tabs>
          <w:tab w:val="left" w:pos="4569"/>
          <w:tab w:val="left" w:pos="6369"/>
          <w:tab w:val="left" w:pos="7209"/>
          <w:tab w:val="left" w:pos="8049"/>
        </w:tabs>
        <w:kinsoku w:val="0"/>
        <w:overflowPunct w:val="0"/>
        <w:spacing w:before="46"/>
        <w:ind w:left="249"/>
        <w:rPr>
          <w:rFonts w:ascii="黑体" w:eastAsia="黑体" w:hAnsi="黑体"/>
        </w:rPr>
        <w:sectPr w:rsidR="00362A9B" w:rsidRPr="00AD05AD" w:rsidSect="00C22987">
          <w:pgSz w:w="11910" w:h="16840"/>
          <w:pgMar w:top="1580" w:right="1360" w:bottom="1160" w:left="1580" w:header="0" w:footer="567" w:gutter="0"/>
          <w:pgNumType w:fmt="numberInDash"/>
          <w:cols w:space="720" w:equalWidth="0">
            <w:col w:w="8970"/>
          </w:cols>
          <w:noEndnote/>
          <w:docGrid w:linePitch="326"/>
        </w:sectPr>
      </w:pPr>
      <w:r w:rsidRPr="00AD05AD">
        <w:rPr>
          <w:rFonts w:ascii="黑体" w:eastAsia="黑体" w:hAnsi="黑体" w:hint="eastAsia"/>
        </w:rPr>
        <w:t>填表人：</w:t>
      </w:r>
      <w:r w:rsidRPr="00AD05AD">
        <w:rPr>
          <w:rFonts w:ascii="黑体" w:eastAsia="黑体" w:hAnsi="黑体"/>
        </w:rPr>
        <w:t xml:space="preserve">                          </w:t>
      </w:r>
      <w:r w:rsidRPr="00AD05AD">
        <w:rPr>
          <w:rFonts w:ascii="黑体" w:eastAsia="黑体" w:hAnsi="黑体" w:hint="eastAsia"/>
        </w:rPr>
        <w:t>填表时间：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年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月</w:t>
      </w:r>
      <w:r w:rsidRPr="00AD05AD"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日</w:t>
      </w:r>
    </w:p>
    <w:p w:rsidR="00362A9B" w:rsidRPr="00424F46" w:rsidRDefault="00362A9B" w:rsidP="00362A9B">
      <w:pPr>
        <w:pStyle w:val="Heading1"/>
        <w:kinsoku w:val="0"/>
        <w:overflowPunct w:val="0"/>
        <w:spacing w:line="560" w:lineRule="exact"/>
        <w:jc w:val="center"/>
        <w:outlineLvl w:val="9"/>
        <w:rPr>
          <w:rFonts w:ascii="方正小标宋简体" w:eastAsia="方正小标宋简体"/>
          <w:sz w:val="44"/>
          <w:szCs w:val="44"/>
        </w:rPr>
      </w:pPr>
      <w:r w:rsidRPr="00424F46">
        <w:rPr>
          <w:rFonts w:ascii="方正小标宋简体" w:eastAsia="方正小标宋简体" w:hint="eastAsia"/>
          <w:sz w:val="44"/>
          <w:szCs w:val="44"/>
        </w:rPr>
        <w:lastRenderedPageBreak/>
        <w:t>调查审核表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7"/>
        <w:gridCol w:w="7080"/>
      </w:tblGrid>
      <w:tr w:rsidR="00362A9B" w:rsidRPr="00C65D81" w:rsidTr="002D1C4F">
        <w:trPr>
          <w:trHeight w:hRule="exact" w:val="577"/>
          <w:jc w:val="center"/>
        </w:trPr>
        <w:tc>
          <w:tcPr>
            <w:tcW w:w="8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65D81" w:rsidRDefault="00362A9B" w:rsidP="002D1C4F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/>
              </w:rPr>
            </w:pPr>
            <w:r w:rsidRPr="00C65D81">
              <w:rPr>
                <w:rFonts w:ascii="黑体" w:eastAsia="黑体" w:hAnsi="黑体" w:cs="宋体" w:hint="eastAsia"/>
              </w:rPr>
              <w:t>调查审核表</w:t>
            </w:r>
          </w:p>
        </w:tc>
      </w:tr>
      <w:tr w:rsidR="00362A9B" w:rsidRPr="00C65D81" w:rsidTr="002D1C4F">
        <w:trPr>
          <w:trHeight w:hRule="exact" w:val="3698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65D81" w:rsidRDefault="00362A9B" w:rsidP="002D1C4F">
            <w:pPr>
              <w:pStyle w:val="TableParagraph"/>
              <w:kinsoku w:val="0"/>
              <w:overflowPunct w:val="0"/>
              <w:ind w:left="293"/>
              <w:rPr>
                <w:rFonts w:ascii="黑体" w:eastAsia="黑体" w:hAnsi="黑体"/>
              </w:rPr>
            </w:pPr>
            <w:r w:rsidRPr="00C65D81">
              <w:rPr>
                <w:rFonts w:ascii="黑体" w:eastAsia="黑体" w:hAnsi="黑体" w:cs="宋体" w:hint="eastAsia"/>
                <w:sz w:val="21"/>
                <w:szCs w:val="21"/>
              </w:rPr>
              <w:t>调查记事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Pr="0005055E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/>
                <w:sz w:val="21"/>
                <w:szCs w:val="21"/>
              </w:rPr>
            </w:pPr>
            <w:r w:rsidRPr="0005055E">
              <w:rPr>
                <w:rFonts w:ascii="黑体" w:eastAsia="黑体" w:hAnsi="黑体" w:cs="Arial Unicode MS" w:hint="eastAsia"/>
                <w:sz w:val="21"/>
                <w:szCs w:val="21"/>
              </w:rPr>
              <w:t>调查员：</w:t>
            </w:r>
            <w:r w:rsidRPr="0005055E">
              <w:rPr>
                <w:rFonts w:ascii="黑体" w:eastAsia="黑体" w:hAnsi="黑体" w:cs="Arial Unicode MS"/>
                <w:sz w:val="21"/>
                <w:szCs w:val="21"/>
              </w:rPr>
              <w:t xml:space="preserve">                          </w:t>
            </w:r>
            <w:r w:rsidRPr="0005055E">
              <w:rPr>
                <w:rFonts w:ascii="黑体" w:eastAsia="黑体" w:hAnsi="黑体" w:cs="Arial Unicode MS" w:hint="eastAsia"/>
                <w:sz w:val="21"/>
                <w:szCs w:val="21"/>
              </w:rPr>
              <w:t>日期：</w:t>
            </w:r>
            <w:r w:rsidRPr="0005055E">
              <w:rPr>
                <w:rFonts w:ascii="黑体" w:eastAsia="黑体" w:hAnsi="黑体" w:cs="Arial Unicode MS"/>
                <w:sz w:val="21"/>
                <w:szCs w:val="21"/>
              </w:rPr>
              <w:t xml:space="preserve">    </w:t>
            </w:r>
            <w:r w:rsidRPr="0005055E">
              <w:rPr>
                <w:rFonts w:ascii="黑体" w:eastAsia="黑体" w:hAnsi="黑体" w:cs="Arial Unicode MS" w:hint="eastAsia"/>
                <w:sz w:val="21"/>
                <w:szCs w:val="21"/>
              </w:rPr>
              <w:t>年</w:t>
            </w:r>
            <w:r w:rsidRPr="0005055E">
              <w:rPr>
                <w:rFonts w:ascii="黑体" w:eastAsia="黑体" w:hAnsi="黑体" w:cs="Arial Unicode MS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cs="Arial Unicode MS"/>
                <w:sz w:val="21"/>
                <w:szCs w:val="21"/>
              </w:rPr>
              <w:t xml:space="preserve">  </w:t>
            </w:r>
            <w:r w:rsidRPr="0005055E">
              <w:rPr>
                <w:rFonts w:ascii="黑体" w:eastAsia="黑体" w:hAnsi="黑体" w:cs="Arial Unicode MS" w:hint="eastAsia"/>
                <w:sz w:val="21"/>
                <w:szCs w:val="21"/>
              </w:rPr>
              <w:t>月</w:t>
            </w:r>
            <w:r w:rsidRPr="0005055E">
              <w:rPr>
                <w:rFonts w:ascii="黑体" w:eastAsia="黑体" w:hAnsi="黑体" w:cs="Arial Unicode MS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Arial Unicode MS"/>
                <w:sz w:val="21"/>
                <w:szCs w:val="21"/>
              </w:rPr>
              <w:t xml:space="preserve">  </w:t>
            </w:r>
            <w:r w:rsidRPr="0005055E">
              <w:rPr>
                <w:rFonts w:ascii="黑体" w:eastAsia="黑体" w:hAnsi="黑体" w:cs="Arial Unicode MS"/>
                <w:sz w:val="21"/>
                <w:szCs w:val="21"/>
              </w:rPr>
              <w:t xml:space="preserve"> </w:t>
            </w:r>
            <w:r w:rsidRPr="0005055E">
              <w:rPr>
                <w:rFonts w:ascii="黑体" w:eastAsia="黑体" w:hAnsi="黑体" w:cs="Arial Unicode MS" w:hint="eastAsia"/>
                <w:sz w:val="21"/>
                <w:szCs w:val="21"/>
              </w:rPr>
              <w:t>日</w:t>
            </w:r>
          </w:p>
        </w:tc>
      </w:tr>
      <w:tr w:rsidR="00362A9B" w:rsidRPr="00C65D81" w:rsidTr="002D1C4F">
        <w:trPr>
          <w:trHeight w:hRule="exact" w:val="3695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65D81" w:rsidRDefault="00362A9B" w:rsidP="002D1C4F">
            <w:pPr>
              <w:pStyle w:val="TableParagraph"/>
              <w:kinsoku w:val="0"/>
              <w:overflowPunct w:val="0"/>
              <w:spacing w:before="5"/>
              <w:rPr>
                <w:rFonts w:ascii="黑体" w:eastAsia="黑体" w:hAnsi="黑体" w:cs="Arial Unicode MS"/>
                <w:sz w:val="15"/>
                <w:szCs w:val="15"/>
              </w:rPr>
            </w:pPr>
          </w:p>
          <w:p w:rsidR="00362A9B" w:rsidRPr="00C65D81" w:rsidRDefault="00362A9B" w:rsidP="002D1C4F">
            <w:pPr>
              <w:pStyle w:val="TableParagraph"/>
              <w:kinsoku w:val="0"/>
              <w:overflowPunct w:val="0"/>
              <w:ind w:left="293"/>
              <w:rPr>
                <w:rFonts w:ascii="黑体" w:eastAsia="黑体" w:hAnsi="黑体"/>
              </w:rPr>
            </w:pPr>
            <w:r w:rsidRPr="00C65D81">
              <w:rPr>
                <w:rFonts w:ascii="黑体" w:eastAsia="黑体" w:hAnsi="黑体" w:cs="宋体" w:hint="eastAsia"/>
                <w:sz w:val="21"/>
                <w:szCs w:val="21"/>
              </w:rPr>
              <w:t>审核意见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Pr="00C65D81" w:rsidRDefault="00362A9B" w:rsidP="002D1C4F">
            <w:pPr>
              <w:pStyle w:val="TableParagraph"/>
              <w:kinsoku w:val="0"/>
              <w:overflowPunct w:val="0"/>
              <w:spacing w:line="400" w:lineRule="exact"/>
              <w:ind w:left="232"/>
              <w:rPr>
                <w:rFonts w:ascii="黑体" w:eastAsia="黑体" w:hAnsi="黑体"/>
              </w:rPr>
            </w:pPr>
            <w:r>
              <w:rPr>
                <w:rFonts w:ascii="黑体" w:eastAsia="黑体" w:hAnsi="黑体" w:cs="Arial Unicode MS" w:hint="eastAsia"/>
                <w:sz w:val="21"/>
                <w:szCs w:val="21"/>
              </w:rPr>
              <w:t>审核人</w:t>
            </w:r>
            <w:r w:rsidRPr="005B5D2E">
              <w:rPr>
                <w:rFonts w:ascii="黑体" w:eastAsia="黑体" w:hAnsi="黑体" w:cs="Arial Unicode MS" w:hint="eastAsia"/>
                <w:sz w:val="21"/>
                <w:szCs w:val="21"/>
              </w:rPr>
              <w:t>：</w:t>
            </w:r>
            <w:r w:rsidRPr="005B5D2E">
              <w:rPr>
                <w:rFonts w:ascii="黑体" w:eastAsia="黑体" w:hAnsi="黑体" w:cs="Arial Unicode MS"/>
                <w:sz w:val="21"/>
                <w:szCs w:val="21"/>
              </w:rPr>
              <w:t xml:space="preserve">                          </w:t>
            </w:r>
            <w:r w:rsidRPr="005B5D2E">
              <w:rPr>
                <w:rFonts w:ascii="黑体" w:eastAsia="黑体" w:hAnsi="黑体" w:cs="Arial Unicode MS" w:hint="eastAsia"/>
                <w:sz w:val="21"/>
                <w:szCs w:val="21"/>
              </w:rPr>
              <w:t>日期：</w:t>
            </w:r>
            <w:r w:rsidRPr="005B5D2E">
              <w:rPr>
                <w:rFonts w:ascii="黑体" w:eastAsia="黑体" w:hAnsi="黑体" w:cs="Arial Unicode MS"/>
                <w:sz w:val="21"/>
                <w:szCs w:val="21"/>
              </w:rPr>
              <w:t xml:space="preserve">    </w:t>
            </w:r>
            <w:r w:rsidRPr="005B5D2E">
              <w:rPr>
                <w:rFonts w:ascii="黑体" w:eastAsia="黑体" w:hAnsi="黑体" w:cs="Arial Unicode MS" w:hint="eastAsia"/>
                <w:sz w:val="21"/>
                <w:szCs w:val="21"/>
              </w:rPr>
              <w:t>年</w:t>
            </w:r>
            <w:r w:rsidRPr="005B5D2E">
              <w:rPr>
                <w:rFonts w:ascii="黑体" w:eastAsia="黑体" w:hAnsi="黑体" w:cs="Arial Unicode MS"/>
                <w:sz w:val="21"/>
                <w:szCs w:val="21"/>
              </w:rPr>
              <w:t xml:space="preserve">     </w:t>
            </w:r>
            <w:r w:rsidRPr="005B5D2E">
              <w:rPr>
                <w:rFonts w:ascii="黑体" w:eastAsia="黑体" w:hAnsi="黑体" w:cs="Arial Unicode MS" w:hint="eastAsia"/>
                <w:sz w:val="21"/>
                <w:szCs w:val="21"/>
              </w:rPr>
              <w:t>月</w:t>
            </w:r>
            <w:r w:rsidRPr="005B5D2E">
              <w:rPr>
                <w:rFonts w:ascii="黑体" w:eastAsia="黑体" w:hAnsi="黑体" w:cs="Arial Unicode MS"/>
                <w:sz w:val="21"/>
                <w:szCs w:val="21"/>
              </w:rPr>
              <w:t xml:space="preserve">    </w:t>
            </w:r>
            <w:r w:rsidRPr="005B5D2E">
              <w:rPr>
                <w:rFonts w:ascii="黑体" w:eastAsia="黑体" w:hAnsi="黑体" w:cs="Arial Unicode MS" w:hint="eastAsia"/>
                <w:sz w:val="21"/>
                <w:szCs w:val="21"/>
              </w:rPr>
              <w:t>日</w:t>
            </w:r>
          </w:p>
        </w:tc>
      </w:tr>
      <w:tr w:rsidR="00362A9B" w:rsidRPr="00C65D81" w:rsidTr="002D1C4F">
        <w:trPr>
          <w:trHeight w:hRule="exact" w:val="332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A9B" w:rsidRPr="00C65D81" w:rsidRDefault="00362A9B" w:rsidP="002D1C4F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黑体" w:eastAsia="黑体" w:hAnsi="黑体"/>
              </w:rPr>
            </w:pPr>
            <w:r w:rsidRPr="00C65D81">
              <w:rPr>
                <w:rFonts w:ascii="黑体" w:eastAsia="黑体" w:hAnsi="黑体" w:cs="宋体" w:hint="eastAsia"/>
                <w:sz w:val="21"/>
                <w:szCs w:val="21"/>
              </w:rPr>
              <w:t>备注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A9B" w:rsidRDefault="00362A9B" w:rsidP="002D1C4F">
            <w:pPr>
              <w:rPr>
                <w:rFonts w:ascii="黑体" w:eastAsia="黑体" w:hAnsi="黑体" w:cs="Arial Unicode MS"/>
                <w:sz w:val="12"/>
                <w:szCs w:val="12"/>
              </w:rPr>
            </w:pPr>
          </w:p>
          <w:p w:rsidR="00362A9B" w:rsidRPr="00C65D81" w:rsidRDefault="00362A9B" w:rsidP="00362A9B">
            <w:pPr>
              <w:spacing w:line="400" w:lineRule="exact"/>
              <w:ind w:leftChars="100" w:left="210"/>
              <w:rPr>
                <w:rFonts w:ascii="黑体" w:eastAsia="黑体" w:hAnsi="黑体"/>
              </w:rPr>
            </w:pPr>
          </w:p>
        </w:tc>
      </w:tr>
    </w:tbl>
    <w:p w:rsidR="00362A9B" w:rsidRDefault="00362A9B" w:rsidP="00362A9B">
      <w:pPr>
        <w:pStyle w:val="a9"/>
        <w:tabs>
          <w:tab w:val="left" w:pos="4667"/>
          <w:tab w:val="left" w:pos="6467"/>
          <w:tab w:val="left" w:pos="7307"/>
          <w:tab w:val="left" w:pos="8147"/>
        </w:tabs>
        <w:kinsoku w:val="0"/>
        <w:overflowPunct w:val="0"/>
        <w:ind w:left="346"/>
        <w:sectPr w:rsidR="00362A9B" w:rsidSect="003146A7">
          <w:footerReference w:type="even" r:id="rId10"/>
          <w:footerReference w:type="default" r:id="rId11"/>
          <w:pgSz w:w="11910" w:h="16840"/>
          <w:pgMar w:top="1580" w:right="1520" w:bottom="1160" w:left="1480" w:header="0" w:footer="567" w:gutter="0"/>
          <w:pgNumType w:fmt="numberInDash"/>
          <w:cols w:space="720"/>
          <w:noEndnote/>
          <w:docGrid w:linePitch="326"/>
        </w:sectPr>
      </w:pPr>
      <w:r w:rsidRPr="00AD05AD">
        <w:rPr>
          <w:rFonts w:ascii="黑体" w:eastAsia="黑体" w:hAnsi="黑体" w:hint="eastAsia"/>
        </w:rPr>
        <w:t>填表人：</w:t>
      </w:r>
      <w:r w:rsidRPr="00AD05AD">
        <w:rPr>
          <w:rFonts w:ascii="黑体" w:eastAsia="黑体" w:hAnsi="黑体"/>
        </w:rPr>
        <w:t xml:space="preserve">                          </w:t>
      </w:r>
      <w:r w:rsidRPr="00AD05AD">
        <w:rPr>
          <w:rFonts w:ascii="黑体" w:eastAsia="黑体" w:hAnsi="黑体" w:hint="eastAsia"/>
        </w:rPr>
        <w:t>填表时间：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年</w:t>
      </w:r>
      <w:r w:rsidRPr="00AD05AD">
        <w:rPr>
          <w:rFonts w:ascii="黑体" w:eastAsia="黑体" w:hAnsi="黑体"/>
        </w:rPr>
        <w:t xml:space="preserve">     </w:t>
      </w:r>
      <w:r w:rsidRPr="00AD05AD">
        <w:rPr>
          <w:rFonts w:ascii="黑体" w:eastAsia="黑体" w:hAnsi="黑体" w:hint="eastAsia"/>
        </w:rPr>
        <w:t>月</w:t>
      </w:r>
      <w:r w:rsidRPr="00AD05AD">
        <w:rPr>
          <w:rFonts w:ascii="黑体" w:eastAsia="黑体" w:hAnsi="黑体"/>
        </w:rPr>
        <w:t xml:space="preserve">    </w:t>
      </w:r>
      <w:r>
        <w:rPr>
          <w:rFonts w:ascii="黑体" w:eastAsia="黑体" w:hAnsi="黑体" w:hint="eastAsia"/>
        </w:rPr>
        <w:t>日</w:t>
      </w:r>
    </w:p>
    <w:p w:rsidR="00362A9B" w:rsidRDefault="00362A9B" w:rsidP="00362A9B">
      <w:pPr>
        <w:pStyle w:val="a9"/>
        <w:kinsoku w:val="0"/>
        <w:overflowPunct w:val="0"/>
        <w:spacing w:before="0" w:line="12313" w:lineRule="exact"/>
        <w:ind w:left="107"/>
        <w:rPr>
          <w:rFonts w:ascii="Times New Roman" w:eastAsiaTheme="minorEastAsia" w:cs="Times New Roman"/>
          <w:position w:val="-246"/>
          <w:sz w:val="20"/>
          <w:szCs w:val="20"/>
        </w:rPr>
      </w:pPr>
      <w:bookmarkStart w:id="5" w:name="(桂自然资办〔2025〕5号)广西壮族自治区自然资源厅办公室关于进一步推进取水权"/>
      <w:bookmarkEnd w:id="5"/>
      <w:r>
        <w:rPr>
          <w:rFonts w:eastAsiaTheme="minorEastAsia"/>
          <w:noProof/>
          <w:position w:val="-246"/>
          <w:sz w:val="20"/>
          <w:szCs w:val="20"/>
        </w:rPr>
        <w:lastRenderedPageBreak/>
        <w:drawing>
          <wp:inline distT="0" distB="0" distL="0" distR="0">
            <wp:extent cx="5737860" cy="7848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A3" w:rsidRDefault="003D5DA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3D5DA3" w:rsidSect="003146A7">
      <w:footerReference w:type="default" r:id="rId13"/>
      <w:pgSz w:w="11910" w:h="16840"/>
      <w:pgMar w:top="1580" w:right="1340" w:bottom="1140" w:left="1520" w:header="0" w:footer="567" w:gutter="0"/>
      <w:pgNumType w:fmt="numberInDash"/>
      <w:cols w:space="720" w:equalWidth="0">
        <w:col w:w="905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75" w:rsidRDefault="00251075" w:rsidP="003D5DA3">
      <w:r>
        <w:separator/>
      </w:r>
    </w:p>
  </w:endnote>
  <w:endnote w:type="continuationSeparator" w:id="1">
    <w:p w:rsidR="00251075" w:rsidRDefault="00251075" w:rsidP="003D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2388"/>
      <w:docPartObj>
        <w:docPartGallery w:val="AutoText"/>
      </w:docPartObj>
    </w:sdtPr>
    <w:sdtContent>
      <w:p w:rsidR="003D5DA3" w:rsidRDefault="00AC74B4">
        <w:pPr>
          <w:pStyle w:val="a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97CF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B7881" w:rsidRPr="003B78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B7881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2381"/>
      <w:docPartObj>
        <w:docPartGallery w:val="AutoText"/>
      </w:docPartObj>
    </w:sdtPr>
    <w:sdtContent>
      <w:p w:rsidR="003D5DA3" w:rsidRDefault="00AC74B4">
        <w:pPr>
          <w:pStyle w:val="a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A97CF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3B7881" w:rsidRPr="003B78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B7881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80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E07BC" w:rsidRPr="005E07BC" w:rsidRDefault="00AC74B4">
        <w:pPr>
          <w:pStyle w:val="a5"/>
          <w:rPr>
            <w:rFonts w:ascii="宋体" w:eastAsia="宋体" w:hAnsi="宋体"/>
            <w:sz w:val="28"/>
            <w:szCs w:val="28"/>
          </w:rPr>
        </w:pPr>
        <w:r w:rsidRPr="005E07BC">
          <w:rPr>
            <w:rFonts w:ascii="宋体" w:eastAsia="宋体" w:hAnsi="宋体"/>
            <w:sz w:val="28"/>
            <w:szCs w:val="28"/>
          </w:rPr>
          <w:fldChar w:fldCharType="begin"/>
        </w:r>
        <w:r w:rsidR="005E07BC" w:rsidRPr="005E07B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5E07BC">
          <w:rPr>
            <w:rFonts w:ascii="宋体" w:eastAsia="宋体" w:hAnsi="宋体"/>
            <w:sz w:val="28"/>
            <w:szCs w:val="28"/>
          </w:rPr>
          <w:fldChar w:fldCharType="separate"/>
        </w:r>
        <w:r w:rsidR="003B7881" w:rsidRPr="003B788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B7881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5E07B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62A9B" w:rsidRDefault="00362A9B">
    <w:pPr>
      <w:pStyle w:val="a9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80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E07BC" w:rsidRPr="005E07BC" w:rsidRDefault="00AC74B4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5E07BC">
          <w:rPr>
            <w:rFonts w:ascii="宋体" w:eastAsia="宋体" w:hAnsi="宋体"/>
            <w:sz w:val="28"/>
            <w:szCs w:val="28"/>
          </w:rPr>
          <w:fldChar w:fldCharType="begin"/>
        </w:r>
        <w:r w:rsidR="005E07BC" w:rsidRPr="005E07BC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5E07BC">
          <w:rPr>
            <w:rFonts w:ascii="宋体" w:eastAsia="宋体" w:hAnsi="宋体"/>
            <w:sz w:val="28"/>
            <w:szCs w:val="28"/>
          </w:rPr>
          <w:fldChar w:fldCharType="separate"/>
        </w:r>
        <w:r w:rsidR="003B7881" w:rsidRPr="003B788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B788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E07B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62A9B" w:rsidRDefault="00362A9B">
    <w:pPr>
      <w:pStyle w:val="a9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805"/>
      <w:docPartObj>
        <w:docPartGallery w:val="Page Numbers (Bottom of Page)"/>
        <w:docPartUnique/>
      </w:docPartObj>
    </w:sdtPr>
    <w:sdtContent>
      <w:p w:rsidR="005E07BC" w:rsidRDefault="00AC74B4">
        <w:pPr>
          <w:pStyle w:val="a5"/>
        </w:pPr>
        <w:r w:rsidRPr="005E07BC">
          <w:rPr>
            <w:rFonts w:asciiTheme="minorEastAsia" w:hAnsiTheme="minorEastAsia"/>
            <w:sz w:val="28"/>
            <w:szCs w:val="28"/>
          </w:rPr>
          <w:fldChar w:fldCharType="begin"/>
        </w:r>
        <w:r w:rsidR="005E07BC" w:rsidRPr="005E07B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E07BC">
          <w:rPr>
            <w:rFonts w:asciiTheme="minorEastAsia" w:hAnsiTheme="minorEastAsia"/>
            <w:sz w:val="28"/>
            <w:szCs w:val="28"/>
          </w:rPr>
          <w:fldChar w:fldCharType="separate"/>
        </w:r>
        <w:r w:rsidR="003B7881" w:rsidRPr="003B78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B7881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5E07B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62A9B" w:rsidRDefault="00362A9B" w:rsidP="005B5D2E">
    <w:pPr>
      <w:pStyle w:val="a9"/>
      <w:tabs>
        <w:tab w:val="left" w:pos="1021"/>
      </w:tabs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6547"/>
      <w:docPartObj>
        <w:docPartGallery w:val="Page Numbers (Bottom of Page)"/>
        <w:docPartUnique/>
      </w:docPartObj>
    </w:sdtPr>
    <w:sdtContent>
      <w:p w:rsidR="00226B55" w:rsidRDefault="00AC74B4">
        <w:pPr>
          <w:pStyle w:val="a5"/>
          <w:jc w:val="right"/>
        </w:pPr>
        <w:r w:rsidRPr="00226B55">
          <w:rPr>
            <w:rFonts w:asciiTheme="minorEastAsia" w:hAnsiTheme="minorEastAsia"/>
            <w:sz w:val="28"/>
            <w:szCs w:val="28"/>
          </w:rPr>
          <w:fldChar w:fldCharType="begin"/>
        </w:r>
        <w:r w:rsidR="00226B55" w:rsidRPr="00226B5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26B55">
          <w:rPr>
            <w:rFonts w:asciiTheme="minorEastAsia" w:hAnsiTheme="minorEastAsia"/>
            <w:sz w:val="28"/>
            <w:szCs w:val="28"/>
          </w:rPr>
          <w:fldChar w:fldCharType="separate"/>
        </w:r>
        <w:r w:rsidR="003B7881" w:rsidRPr="003B788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B7881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226B5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62A9B" w:rsidRDefault="00362A9B">
    <w:pPr>
      <w:pStyle w:val="a9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BC" w:rsidRDefault="00AC74B4">
    <w:pPr>
      <w:pStyle w:val="a5"/>
      <w:jc w:val="right"/>
    </w:pPr>
    <w:r w:rsidRPr="005E07BC">
      <w:rPr>
        <w:rFonts w:ascii="宋体" w:eastAsia="宋体" w:hAnsi="宋体"/>
        <w:sz w:val="28"/>
        <w:szCs w:val="28"/>
      </w:rPr>
      <w:fldChar w:fldCharType="begin"/>
    </w:r>
    <w:r w:rsidR="005E07BC" w:rsidRPr="005E07BC">
      <w:rPr>
        <w:rFonts w:ascii="宋体" w:eastAsia="宋体" w:hAnsi="宋体"/>
        <w:sz w:val="28"/>
        <w:szCs w:val="28"/>
      </w:rPr>
      <w:instrText xml:space="preserve"> PAGE   \* MERGEFORMAT </w:instrText>
    </w:r>
    <w:r w:rsidRPr="005E07BC">
      <w:rPr>
        <w:rFonts w:ascii="宋体" w:eastAsia="宋体" w:hAnsi="宋体"/>
        <w:sz w:val="28"/>
        <w:szCs w:val="28"/>
      </w:rPr>
      <w:fldChar w:fldCharType="separate"/>
    </w:r>
    <w:r w:rsidR="0017626F" w:rsidRPr="0017626F">
      <w:rPr>
        <w:rFonts w:ascii="宋体" w:eastAsia="宋体" w:hAnsi="宋体"/>
        <w:noProof/>
        <w:sz w:val="28"/>
        <w:szCs w:val="28"/>
        <w:lang w:val="zh-CN"/>
      </w:rPr>
      <w:t>-</w:t>
    </w:r>
    <w:r w:rsidR="0017626F">
      <w:rPr>
        <w:rFonts w:ascii="宋体" w:eastAsia="宋体" w:hAnsi="宋体"/>
        <w:noProof/>
        <w:sz w:val="28"/>
        <w:szCs w:val="28"/>
      </w:rPr>
      <w:t xml:space="preserve"> 11 -</w:t>
    </w:r>
    <w:r w:rsidRPr="005E07BC">
      <w:rPr>
        <w:rFonts w:ascii="宋体" w:eastAsia="宋体" w:hAnsi="宋体"/>
        <w:sz w:val="28"/>
        <w:szCs w:val="28"/>
      </w:rPr>
      <w:fldChar w:fldCharType="end"/>
    </w:r>
  </w:p>
  <w:p w:rsidR="003146A7" w:rsidRDefault="00251075">
    <w:pPr>
      <w:pStyle w:val="a9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75" w:rsidRDefault="00251075" w:rsidP="003D5DA3">
      <w:r>
        <w:separator/>
      </w:r>
    </w:p>
  </w:footnote>
  <w:footnote w:type="continuationSeparator" w:id="1">
    <w:p w:rsidR="00251075" w:rsidRDefault="00251075" w:rsidP="003D5DA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ZDY4ZTY3YmJiYjVkNThlMjFiMjMxMjk3ZTVmZmIifQ=="/>
  </w:docVars>
  <w:rsids>
    <w:rsidRoot w:val="00580629"/>
    <w:rsid w:val="00030B14"/>
    <w:rsid w:val="00043012"/>
    <w:rsid w:val="00060112"/>
    <w:rsid w:val="00076FDF"/>
    <w:rsid w:val="00077D2A"/>
    <w:rsid w:val="000E264E"/>
    <w:rsid w:val="000F61B0"/>
    <w:rsid w:val="000F7652"/>
    <w:rsid w:val="0010469F"/>
    <w:rsid w:val="001060A5"/>
    <w:rsid w:val="00131407"/>
    <w:rsid w:val="001579A8"/>
    <w:rsid w:val="00160BE4"/>
    <w:rsid w:val="0017626F"/>
    <w:rsid w:val="00183722"/>
    <w:rsid w:val="00184727"/>
    <w:rsid w:val="0019280F"/>
    <w:rsid w:val="001979EA"/>
    <w:rsid w:val="001A1BA3"/>
    <w:rsid w:val="001B50B7"/>
    <w:rsid w:val="001C4061"/>
    <w:rsid w:val="001D4999"/>
    <w:rsid w:val="001F7AF8"/>
    <w:rsid w:val="00203872"/>
    <w:rsid w:val="00210153"/>
    <w:rsid w:val="00217B47"/>
    <w:rsid w:val="00226B55"/>
    <w:rsid w:val="00251075"/>
    <w:rsid w:val="0026340A"/>
    <w:rsid w:val="002851AB"/>
    <w:rsid w:val="00286611"/>
    <w:rsid w:val="002A282E"/>
    <w:rsid w:val="002A7747"/>
    <w:rsid w:val="002D73AC"/>
    <w:rsid w:val="002F1B75"/>
    <w:rsid w:val="00317F2C"/>
    <w:rsid w:val="003279DC"/>
    <w:rsid w:val="003300D3"/>
    <w:rsid w:val="00330B30"/>
    <w:rsid w:val="00333A90"/>
    <w:rsid w:val="00335D0D"/>
    <w:rsid w:val="0033670C"/>
    <w:rsid w:val="00362A71"/>
    <w:rsid w:val="00362A9B"/>
    <w:rsid w:val="00375F32"/>
    <w:rsid w:val="003919FC"/>
    <w:rsid w:val="003929A2"/>
    <w:rsid w:val="00393808"/>
    <w:rsid w:val="003A425F"/>
    <w:rsid w:val="003B7881"/>
    <w:rsid w:val="003C3671"/>
    <w:rsid w:val="003D5DA3"/>
    <w:rsid w:val="003E07FA"/>
    <w:rsid w:val="003E4B34"/>
    <w:rsid w:val="003F2B2E"/>
    <w:rsid w:val="004411AA"/>
    <w:rsid w:val="00441F59"/>
    <w:rsid w:val="004467CA"/>
    <w:rsid w:val="00481161"/>
    <w:rsid w:val="0048592D"/>
    <w:rsid w:val="00495857"/>
    <w:rsid w:val="004A0C04"/>
    <w:rsid w:val="004A4F52"/>
    <w:rsid w:val="004D4527"/>
    <w:rsid w:val="004F3E2E"/>
    <w:rsid w:val="004F3F69"/>
    <w:rsid w:val="00511F03"/>
    <w:rsid w:val="0051288E"/>
    <w:rsid w:val="00516349"/>
    <w:rsid w:val="005205E2"/>
    <w:rsid w:val="00535665"/>
    <w:rsid w:val="005372FB"/>
    <w:rsid w:val="00541B95"/>
    <w:rsid w:val="00550216"/>
    <w:rsid w:val="005702FF"/>
    <w:rsid w:val="00580629"/>
    <w:rsid w:val="005918B4"/>
    <w:rsid w:val="005A500A"/>
    <w:rsid w:val="005B5AA8"/>
    <w:rsid w:val="005C3B45"/>
    <w:rsid w:val="005D2743"/>
    <w:rsid w:val="005D294E"/>
    <w:rsid w:val="005D5227"/>
    <w:rsid w:val="005D57C8"/>
    <w:rsid w:val="005E07BC"/>
    <w:rsid w:val="005E7105"/>
    <w:rsid w:val="005F0509"/>
    <w:rsid w:val="0060231C"/>
    <w:rsid w:val="006234D5"/>
    <w:rsid w:val="0063737F"/>
    <w:rsid w:val="00647620"/>
    <w:rsid w:val="00655B99"/>
    <w:rsid w:val="00681BC8"/>
    <w:rsid w:val="00684B80"/>
    <w:rsid w:val="00697000"/>
    <w:rsid w:val="006A5775"/>
    <w:rsid w:val="006B36C7"/>
    <w:rsid w:val="006C201B"/>
    <w:rsid w:val="006F2AB0"/>
    <w:rsid w:val="007119AA"/>
    <w:rsid w:val="007165E9"/>
    <w:rsid w:val="00721A93"/>
    <w:rsid w:val="0073041E"/>
    <w:rsid w:val="007313C7"/>
    <w:rsid w:val="007420A5"/>
    <w:rsid w:val="00744EB0"/>
    <w:rsid w:val="00747116"/>
    <w:rsid w:val="007915E3"/>
    <w:rsid w:val="007925E3"/>
    <w:rsid w:val="00797340"/>
    <w:rsid w:val="007B5150"/>
    <w:rsid w:val="007D278B"/>
    <w:rsid w:val="007E1C3C"/>
    <w:rsid w:val="008002CF"/>
    <w:rsid w:val="0082026E"/>
    <w:rsid w:val="0083586A"/>
    <w:rsid w:val="00845647"/>
    <w:rsid w:val="0086689B"/>
    <w:rsid w:val="00885059"/>
    <w:rsid w:val="00892487"/>
    <w:rsid w:val="008B79A2"/>
    <w:rsid w:val="008C6113"/>
    <w:rsid w:val="00900E60"/>
    <w:rsid w:val="00902CD0"/>
    <w:rsid w:val="0092056E"/>
    <w:rsid w:val="00960960"/>
    <w:rsid w:val="00962F5E"/>
    <w:rsid w:val="00973F54"/>
    <w:rsid w:val="009D3FCB"/>
    <w:rsid w:val="00A14CEA"/>
    <w:rsid w:val="00A23052"/>
    <w:rsid w:val="00A703A6"/>
    <w:rsid w:val="00A84D0E"/>
    <w:rsid w:val="00A97CF7"/>
    <w:rsid w:val="00AC02E2"/>
    <w:rsid w:val="00AC4D75"/>
    <w:rsid w:val="00AC74B4"/>
    <w:rsid w:val="00AE29A0"/>
    <w:rsid w:val="00AE4014"/>
    <w:rsid w:val="00AF4321"/>
    <w:rsid w:val="00AF46AD"/>
    <w:rsid w:val="00AF5190"/>
    <w:rsid w:val="00AF606B"/>
    <w:rsid w:val="00B26F1E"/>
    <w:rsid w:val="00B37F8C"/>
    <w:rsid w:val="00B51CD2"/>
    <w:rsid w:val="00B935B1"/>
    <w:rsid w:val="00BB0BD6"/>
    <w:rsid w:val="00BD03FE"/>
    <w:rsid w:val="00BD28C3"/>
    <w:rsid w:val="00BE626F"/>
    <w:rsid w:val="00BE79EC"/>
    <w:rsid w:val="00C05FCB"/>
    <w:rsid w:val="00C439BB"/>
    <w:rsid w:val="00C579BB"/>
    <w:rsid w:val="00C7363E"/>
    <w:rsid w:val="00C73DBC"/>
    <w:rsid w:val="00CA6E22"/>
    <w:rsid w:val="00CB239E"/>
    <w:rsid w:val="00CB5DC7"/>
    <w:rsid w:val="00CD715C"/>
    <w:rsid w:val="00CF127D"/>
    <w:rsid w:val="00D335E6"/>
    <w:rsid w:val="00D3685C"/>
    <w:rsid w:val="00D5264A"/>
    <w:rsid w:val="00D60CA7"/>
    <w:rsid w:val="00DB2EB6"/>
    <w:rsid w:val="00DC4021"/>
    <w:rsid w:val="00DC4864"/>
    <w:rsid w:val="00DD703B"/>
    <w:rsid w:val="00E071FC"/>
    <w:rsid w:val="00E31522"/>
    <w:rsid w:val="00E51217"/>
    <w:rsid w:val="00E74444"/>
    <w:rsid w:val="00E755C6"/>
    <w:rsid w:val="00EC1F45"/>
    <w:rsid w:val="00ED1A87"/>
    <w:rsid w:val="00EE3814"/>
    <w:rsid w:val="00F137D4"/>
    <w:rsid w:val="00F21B83"/>
    <w:rsid w:val="00F22391"/>
    <w:rsid w:val="00F27237"/>
    <w:rsid w:val="00F303CD"/>
    <w:rsid w:val="00F370BB"/>
    <w:rsid w:val="00F4387C"/>
    <w:rsid w:val="00F46498"/>
    <w:rsid w:val="00F56D72"/>
    <w:rsid w:val="00F60863"/>
    <w:rsid w:val="00F64954"/>
    <w:rsid w:val="00F86F06"/>
    <w:rsid w:val="00F92C17"/>
    <w:rsid w:val="00F96D8D"/>
    <w:rsid w:val="00FA7D4B"/>
    <w:rsid w:val="07BA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D5DA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D5D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3D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sid w:val="003D5DA3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D5DA3"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semiHidden/>
    <w:rsid w:val="003D5DA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5DA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D5DA3"/>
  </w:style>
  <w:style w:type="character" w:customStyle="1" w:styleId="Char3">
    <w:name w:val="批注主题 Char"/>
    <w:basedOn w:val="Char"/>
    <w:link w:val="a7"/>
    <w:uiPriority w:val="99"/>
    <w:semiHidden/>
    <w:rsid w:val="003D5DA3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3D5DA3"/>
    <w:rPr>
      <w:sz w:val="18"/>
      <w:szCs w:val="18"/>
    </w:rPr>
  </w:style>
  <w:style w:type="paragraph" w:styleId="a9">
    <w:name w:val="Body Text"/>
    <w:basedOn w:val="a"/>
    <w:link w:val="Char4"/>
    <w:uiPriority w:val="1"/>
    <w:qFormat/>
    <w:rsid w:val="00362A9B"/>
    <w:pPr>
      <w:autoSpaceDE w:val="0"/>
      <w:autoSpaceDN w:val="0"/>
      <w:adjustRightInd w:val="0"/>
      <w:spacing w:before="44"/>
      <w:ind w:left="186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Char4">
    <w:name w:val="正文文本 Char"/>
    <w:basedOn w:val="a0"/>
    <w:link w:val="a9"/>
    <w:uiPriority w:val="1"/>
    <w:rsid w:val="00362A9B"/>
    <w:rPr>
      <w:rFonts w:ascii="宋体" w:eastAsia="宋体" w:hAnsi="Times New Roman" w:cs="宋体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62A9B"/>
    <w:pPr>
      <w:autoSpaceDE w:val="0"/>
      <w:autoSpaceDN w:val="0"/>
      <w:adjustRightInd w:val="0"/>
      <w:jc w:val="left"/>
      <w:outlineLvl w:val="0"/>
    </w:pPr>
    <w:rPr>
      <w:rFonts w:ascii="Arial Unicode MS" w:eastAsia="Arial Unicode MS" w:hAnsi="Times New Roman" w:cs="Arial Unicode MS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362A9B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528</Words>
  <Characters>3010</Characters>
  <Application>Microsoft Office Word</Application>
  <DocSecurity>0</DocSecurity>
  <Lines>25</Lines>
  <Paragraphs>7</Paragraphs>
  <ScaleCrop>false</ScaleCrop>
  <Company>GGZRZY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胡惠萍</dc:creator>
  <cp:lastModifiedBy>胡惠萍</cp:lastModifiedBy>
  <cp:revision>32</cp:revision>
  <cp:lastPrinted>2025-06-03T00:55:00Z</cp:lastPrinted>
  <dcterms:created xsi:type="dcterms:W3CDTF">2025-04-14T08:13:00Z</dcterms:created>
  <dcterms:modified xsi:type="dcterms:W3CDTF">2025-06-06T08:03:00Z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6C130A0F25344E1DB6AC4A4B3D8EDEB9_12</vt:lpwstr>
  </property>
</Properties>
</file>