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45" w:rsidRDefault="009F5645" w:rsidP="009F5645">
      <w:pPr>
        <w:autoSpaceDE w:val="0"/>
        <w:autoSpaceDN w:val="0"/>
        <w:adjustRightInd w:val="0"/>
        <w:spacing w:line="580" w:lineRule="exact"/>
        <w:ind w:firstLine="42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</w:t>
      </w:r>
    </w:p>
    <w:p w:rsidR="009F5645" w:rsidRDefault="009F5645" w:rsidP="009F5645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</w:p>
    <w:p w:rsidR="009F5645" w:rsidRDefault="009F5645" w:rsidP="009F5645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DE4D41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贵港市平南县</w:t>
      </w:r>
      <w:r w:rsidRPr="00070A44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上渡街道、大安镇</w:t>
      </w:r>
      <w:r w:rsidRPr="00DE4D41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城乡建设用地增减挂钩项目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建新区周转指标使用情况表</w:t>
      </w:r>
    </w:p>
    <w:p w:rsidR="009F5645" w:rsidRDefault="009F5645" w:rsidP="009F5645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</w:p>
    <w:p w:rsidR="009F5645" w:rsidRDefault="009F5645" w:rsidP="009F5645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填报单位：贵港市自然资源局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  <w:t>单位：亩</w:t>
      </w:r>
    </w:p>
    <w:tbl>
      <w:tblPr>
        <w:tblW w:w="493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850"/>
        <w:gridCol w:w="994"/>
        <w:gridCol w:w="859"/>
        <w:gridCol w:w="1020"/>
        <w:gridCol w:w="1020"/>
        <w:gridCol w:w="1033"/>
        <w:gridCol w:w="609"/>
        <w:gridCol w:w="609"/>
        <w:gridCol w:w="724"/>
        <w:gridCol w:w="711"/>
        <w:gridCol w:w="1024"/>
        <w:gridCol w:w="901"/>
        <w:gridCol w:w="1020"/>
        <w:gridCol w:w="1020"/>
        <w:gridCol w:w="1020"/>
        <w:gridCol w:w="1024"/>
        <w:gridCol w:w="910"/>
        <w:gridCol w:w="1020"/>
        <w:gridCol w:w="1024"/>
        <w:gridCol w:w="872"/>
        <w:gridCol w:w="872"/>
        <w:gridCol w:w="859"/>
      </w:tblGrid>
      <w:tr w:rsidR="009F5645" w:rsidRPr="005D2828" w:rsidTr="002E19F8">
        <w:trPr>
          <w:trHeight w:val="288"/>
        </w:trPr>
        <w:tc>
          <w:tcPr>
            <w:tcW w:w="27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拆旧区项目名称</w:t>
            </w:r>
          </w:p>
        </w:tc>
        <w:tc>
          <w:tcPr>
            <w:tcW w:w="20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立项批复文号</w:t>
            </w:r>
          </w:p>
        </w:tc>
        <w:tc>
          <w:tcPr>
            <w:tcW w:w="43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立项批复面积</w:t>
            </w:r>
          </w:p>
        </w:tc>
        <w:tc>
          <w:tcPr>
            <w:tcW w:w="24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节余指标确认批复文号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确认批复面积</w:t>
            </w:r>
          </w:p>
        </w:tc>
        <w:tc>
          <w:tcPr>
            <w:tcW w:w="45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已使用周转指标</w:t>
            </w:r>
          </w:p>
        </w:tc>
        <w:tc>
          <w:tcPr>
            <w:tcW w:w="16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批次名称</w:t>
            </w: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建新地块编号</w:t>
            </w:r>
          </w:p>
        </w:tc>
        <w:tc>
          <w:tcPr>
            <w:tcW w:w="2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备案项目名称</w:t>
            </w:r>
          </w:p>
        </w:tc>
        <w:tc>
          <w:tcPr>
            <w:tcW w:w="1180" w:type="pct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建新地块用地面积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本次使用指标</w:t>
            </w: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剩余指标</w:t>
            </w:r>
          </w:p>
        </w:tc>
        <w:tc>
          <w:tcPr>
            <w:tcW w:w="20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9F5645" w:rsidRPr="005D2828" w:rsidTr="002E19F8">
        <w:trPr>
          <w:trHeight w:val="318"/>
        </w:trPr>
        <w:tc>
          <w:tcPr>
            <w:tcW w:w="27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24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批次</w:t>
            </w:r>
          </w:p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新增建设用地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农用地指标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农用地指标</w:t>
            </w:r>
          </w:p>
        </w:tc>
        <w:tc>
          <w:tcPr>
            <w:tcW w:w="20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318"/>
        </w:trPr>
        <w:tc>
          <w:tcPr>
            <w:tcW w:w="27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24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未利</w:t>
            </w:r>
          </w:p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用地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0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288"/>
        </w:trPr>
        <w:tc>
          <w:tcPr>
            <w:tcW w:w="27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758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贵港市平南县上渡街道、大安镇城乡建设用地增减挂钩项目</w:t>
            </w:r>
          </w:p>
        </w:tc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贵国土资函〔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2019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〕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56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595.0365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573.0180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贵自然资函〔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2023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〕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418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281.1705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281.1705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JXB-1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421877" w:rsidRDefault="009F5645" w:rsidP="002E19F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21877">
              <w:rPr>
                <w:rFonts w:ascii="仿宋_GB2312" w:eastAsia="仿宋_GB2312" w:hAnsi="仿宋" w:cs="Times New Roman" w:hint="eastAsia"/>
                <w:szCs w:val="21"/>
              </w:rPr>
              <w:t>平南县第二中等职业技术学校项目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17.6160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17.6160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17.6160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17.5185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253.0275 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253.0275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28.1430 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28.1430 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76.5345</w:t>
            </w:r>
            <w:r w:rsidRPr="005D282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亩耕地用于补充平衡建新区产能或其他用地</w:t>
            </w:r>
          </w:p>
        </w:tc>
      </w:tr>
      <w:tr w:rsidR="009F5645" w:rsidRPr="005D2828" w:rsidTr="002E19F8">
        <w:trPr>
          <w:trHeight w:val="2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JXB-2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421877" w:rsidRDefault="009F5645" w:rsidP="002E19F8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5.6730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5.6730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5.6730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0.0000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 xml:space="preserve">0 </w:t>
            </w: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2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JXB-3</w:t>
            </w:r>
          </w:p>
        </w:tc>
        <w:tc>
          <w:tcPr>
            <w:tcW w:w="2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421877" w:rsidRDefault="009F5645" w:rsidP="002E19F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21877">
              <w:rPr>
                <w:rFonts w:ascii="仿宋_GB2312" w:eastAsia="仿宋_GB2312" w:hAnsi="仿宋" w:cs="Times New Roman" w:hint="eastAsia"/>
                <w:szCs w:val="21"/>
              </w:rPr>
              <w:t>平南县城东（罗合）城镇建设用地项目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6.3885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6.3885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6.3885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 xml:space="preserve">5.3760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2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JXB-4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421877" w:rsidRDefault="009F5645" w:rsidP="002E19F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15.1950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15.1950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15.1950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 xml:space="preserve">14.6745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2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JXB-5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421877" w:rsidRDefault="009F5645" w:rsidP="002E19F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34.2255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34.2255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34.2255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 xml:space="preserve">28.2840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2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JXB-6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421877" w:rsidRDefault="009F5645" w:rsidP="002E19F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74.7810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74.7810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74.7810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16.2630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2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JXB-7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421877" w:rsidRDefault="009F5645" w:rsidP="002E19F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21.1485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21.1485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21.1485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 xml:space="preserve">16.3770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20"/>
        </w:trPr>
        <w:tc>
          <w:tcPr>
            <w:tcW w:w="2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JXB-8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421877" w:rsidRDefault="009F5645" w:rsidP="002E19F8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21877">
              <w:rPr>
                <w:rFonts w:ascii="仿宋_GB2312" w:eastAsia="仿宋_GB2312" w:hAnsi="仿宋" w:cs="Times New Roman" w:hint="eastAsia"/>
                <w:szCs w:val="21"/>
              </w:rPr>
              <w:t>平南北综合客运枢纽及配套道路项目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78.0000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78.0000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78.0000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pStyle w:val="a7"/>
              <w:ind w:firstLineChars="0" w:firstLine="0"/>
              <w:jc w:val="center"/>
              <w:rPr>
                <w:rFonts w:ascii="Times New Roman" w:eastAsia="仿宋"/>
                <w:sz w:val="22"/>
                <w:szCs w:val="22"/>
              </w:rPr>
            </w:pPr>
            <w:r w:rsidRPr="005D2828">
              <w:rPr>
                <w:rFonts w:ascii="Times New Roman" w:eastAsia="仿宋"/>
                <w:sz w:val="22"/>
                <w:szCs w:val="22"/>
              </w:rPr>
              <w:t>78.0000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  <w:r w:rsidRPr="005D2828">
              <w:rPr>
                <w:rFonts w:ascii="Times New Roman" w:eastAsia="仿宋" w:hAnsi="Times New Roman" w:cs="Times New Roman"/>
                <w:sz w:val="22"/>
              </w:rPr>
              <w:t>0</w:t>
            </w:r>
          </w:p>
        </w:tc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5D2828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5645" w:rsidRPr="005D2828" w:rsidTr="002E19F8">
        <w:trPr>
          <w:trHeight w:val="670"/>
        </w:trPr>
        <w:tc>
          <w:tcPr>
            <w:tcW w:w="47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595.0365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573.0180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281.1705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281.1705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C7A32">
              <w:rPr>
                <w:rFonts w:ascii="Times New Roman" w:eastAsia="仿宋" w:hAnsi="Times New Roman" w:cs="Times New Roman"/>
                <w:b/>
                <w:sz w:val="22"/>
              </w:rPr>
              <w:t>253.0275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C7A32">
              <w:rPr>
                <w:rFonts w:ascii="Times New Roman" w:eastAsia="仿宋" w:hAnsi="Times New Roman" w:cs="Times New Roman"/>
                <w:b/>
                <w:sz w:val="22"/>
              </w:rPr>
              <w:t>253.0275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C7A32">
              <w:rPr>
                <w:rFonts w:ascii="Times New Roman" w:eastAsia="仿宋" w:hAnsi="Times New Roman" w:cs="Times New Roman"/>
                <w:b/>
                <w:sz w:val="22"/>
              </w:rPr>
              <w:t xml:space="preserve">253.0275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C7A32">
              <w:rPr>
                <w:rFonts w:ascii="Times New Roman" w:eastAsia="仿宋" w:hAnsi="Times New Roman" w:cs="Times New Roman"/>
                <w:b/>
                <w:sz w:val="22"/>
              </w:rPr>
              <w:t>176.4930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CC7A32">
              <w:rPr>
                <w:rFonts w:ascii="Times New Roman" w:eastAsia="仿宋" w:hAnsi="Times New Roman" w:cs="Times New Roman"/>
                <w:b/>
                <w:sz w:val="22"/>
              </w:rPr>
              <w:t xml:space="preserve">0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253.0275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253.0275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28.1430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28.1430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F5645" w:rsidRPr="00CC7A32" w:rsidRDefault="009F5645" w:rsidP="002E19F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CC7A3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-</w:t>
            </w:r>
          </w:p>
        </w:tc>
      </w:tr>
    </w:tbl>
    <w:p w:rsidR="009F5645" w:rsidRDefault="009F5645" w:rsidP="009F5645">
      <w:pPr>
        <w:pStyle w:val="a0"/>
        <w:ind w:firstLine="300"/>
        <w:rPr>
          <w:lang w:val="en-US" w:bidi="ar-SA"/>
        </w:rPr>
      </w:pPr>
    </w:p>
    <w:p w:rsidR="009F5645" w:rsidRDefault="009F5645" w:rsidP="009F5645">
      <w:pPr>
        <w:pStyle w:val="a0"/>
        <w:ind w:firstLine="300"/>
        <w:rPr>
          <w:lang w:val="en-US" w:bidi="ar-SA"/>
        </w:rPr>
      </w:pPr>
    </w:p>
    <w:p w:rsidR="009F5645" w:rsidRDefault="009F5645" w:rsidP="009F5645">
      <w:pPr>
        <w:pStyle w:val="a0"/>
        <w:ind w:left="0" w:firstLineChars="0" w:firstLine="0"/>
        <w:rPr>
          <w:lang w:val="en-US"/>
        </w:rPr>
      </w:pPr>
    </w:p>
    <w:p w:rsidR="009A75A3" w:rsidRDefault="009A75A3"/>
    <w:sectPr w:rsidR="009A75A3" w:rsidSect="002F66D9">
      <w:pgSz w:w="23811" w:h="16838" w:orient="landscape"/>
      <w:pgMar w:top="1474" w:right="1134" w:bottom="1361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A3" w:rsidRDefault="009A75A3" w:rsidP="009F5645">
      <w:r>
        <w:separator/>
      </w:r>
    </w:p>
  </w:endnote>
  <w:endnote w:type="continuationSeparator" w:id="1">
    <w:p w:rsidR="009A75A3" w:rsidRDefault="009A75A3" w:rsidP="009F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A3" w:rsidRDefault="009A75A3" w:rsidP="009F5645">
      <w:r>
        <w:separator/>
      </w:r>
    </w:p>
  </w:footnote>
  <w:footnote w:type="continuationSeparator" w:id="1">
    <w:p w:rsidR="009A75A3" w:rsidRDefault="009A75A3" w:rsidP="009F5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645"/>
    <w:rsid w:val="009A75A3"/>
    <w:rsid w:val="009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9F564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F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F56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F564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9F564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9F5645"/>
  </w:style>
  <w:style w:type="paragraph" w:styleId="a0">
    <w:name w:val="Body Text First Indent"/>
    <w:basedOn w:val="a6"/>
    <w:link w:val="Char2"/>
    <w:autoRedefine/>
    <w:qFormat/>
    <w:rsid w:val="009F5645"/>
    <w:pPr>
      <w:widowControl/>
      <w:spacing w:after="0"/>
      <w:ind w:left="400" w:firstLineChars="100" w:firstLine="420"/>
    </w:pPr>
    <w:rPr>
      <w:rFonts w:ascii="宋体" w:eastAsia="宋体" w:hAnsi="宋体" w:cs="宋体"/>
      <w:sz w:val="30"/>
      <w:szCs w:val="30"/>
      <w:lang w:val="zh-CN" w:bidi="zh-CN"/>
    </w:rPr>
  </w:style>
  <w:style w:type="character" w:customStyle="1" w:styleId="Char2">
    <w:name w:val="正文首行缩进 Char"/>
    <w:basedOn w:val="Char1"/>
    <w:link w:val="a0"/>
    <w:rsid w:val="009F5645"/>
    <w:rPr>
      <w:rFonts w:ascii="宋体" w:eastAsia="宋体" w:hAnsi="宋体" w:cs="宋体"/>
      <w:sz w:val="30"/>
      <w:szCs w:val="30"/>
      <w:lang w:val="zh-CN" w:bidi="zh-CN"/>
    </w:rPr>
  </w:style>
  <w:style w:type="paragraph" w:customStyle="1" w:styleId="a7">
    <w:name w:val="正本仿宋体"/>
    <w:basedOn w:val="a"/>
    <w:qFormat/>
    <w:rsid w:val="009F5645"/>
    <w:pPr>
      <w:spacing w:line="360" w:lineRule="auto"/>
      <w:ind w:firstLineChars="200" w:firstLine="200"/>
    </w:pPr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P R C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国土空间用途管制科文件管理员</dc:creator>
  <cp:keywords/>
  <dc:description/>
  <cp:lastModifiedBy>国土空间用途管制科文件管理员</cp:lastModifiedBy>
  <cp:revision>2</cp:revision>
  <dcterms:created xsi:type="dcterms:W3CDTF">2024-04-24T08:30:00Z</dcterms:created>
  <dcterms:modified xsi:type="dcterms:W3CDTF">2024-04-24T08:30:00Z</dcterms:modified>
</cp:coreProperties>
</file>