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horzAnchor="margin" w:tblpY="930"/>
        <w:tblW w:w="31680" w:type="dxa"/>
        <w:tblInd w:w="-103" w:type="dxa"/>
        <w:tblLayout w:type="fixed"/>
        <w:tblCellMar>
          <w:left w:w="0" w:type="dxa"/>
          <w:right w:w="0" w:type="dxa"/>
        </w:tblCellMar>
        <w:tblLook w:val="04A0"/>
      </w:tblPr>
      <w:tblGrid>
        <w:gridCol w:w="91"/>
        <w:gridCol w:w="30"/>
        <w:gridCol w:w="980"/>
        <w:gridCol w:w="3969"/>
        <w:gridCol w:w="1701"/>
        <w:gridCol w:w="2268"/>
        <w:gridCol w:w="2409"/>
        <w:gridCol w:w="2552"/>
        <w:gridCol w:w="3212"/>
        <w:gridCol w:w="7441"/>
        <w:gridCol w:w="1455"/>
        <w:gridCol w:w="1665"/>
        <w:gridCol w:w="1836"/>
        <w:gridCol w:w="1835"/>
        <w:gridCol w:w="236"/>
      </w:tblGrid>
      <w:tr w:rsidR="009070DB" w:rsidTr="00526153">
        <w:trPr>
          <w:trHeight w:hRule="exact" w:val="696"/>
        </w:trPr>
        <w:tc>
          <w:tcPr>
            <w:tcW w:w="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70DB" w:rsidRDefault="009070DB" w:rsidP="00526153">
            <w:pPr>
              <w:widowControl/>
              <w:jc w:val="center"/>
              <w:textAlignment w:val="baseline"/>
              <w:rPr>
                <w:rFonts w:ascii="仿宋_GB2312" w:eastAsia="仿宋_GB2312"/>
                <w:b/>
                <w:sz w:val="28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9070DB" w:rsidRDefault="009070DB" w:rsidP="00526153">
            <w:pPr>
              <w:jc w:val="center"/>
              <w:textAlignment w:val="baseline"/>
              <w:rPr>
                <w:rFonts w:ascii="仿宋_GB2312" w:eastAsia="仿宋_GB2312"/>
                <w:b/>
                <w:sz w:val="28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70DB" w:rsidRDefault="009070DB" w:rsidP="00526153">
            <w:pPr>
              <w:widowControl/>
              <w:jc w:val="center"/>
              <w:textAlignment w:val="baseline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序号</w:t>
            </w:r>
          </w:p>
          <w:p w:rsidR="009070DB" w:rsidRDefault="009070DB" w:rsidP="00526153">
            <w:pPr>
              <w:widowControl/>
              <w:jc w:val="center"/>
              <w:textAlignment w:val="baseline"/>
              <w:rPr>
                <w:rFonts w:ascii="仿宋_GB2312" w:eastAsia="仿宋_GB2312"/>
                <w:b/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70DB" w:rsidRDefault="009070DB" w:rsidP="00526153">
            <w:pPr>
              <w:widowControl/>
              <w:jc w:val="center"/>
              <w:textAlignment w:val="baseline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项  目  名  称</w:t>
            </w:r>
          </w:p>
          <w:p w:rsidR="009070DB" w:rsidRDefault="009070DB" w:rsidP="00526153">
            <w:pPr>
              <w:jc w:val="center"/>
              <w:textAlignment w:val="baseline"/>
              <w:rPr>
                <w:rFonts w:ascii="仿宋_GB2312" w:eastAsia="仿宋_GB2312"/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0DB" w:rsidRDefault="009070DB" w:rsidP="00526153">
            <w:pPr>
              <w:widowControl/>
              <w:jc w:val="center"/>
              <w:textAlignment w:val="baseline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面积（亩）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0DB" w:rsidRDefault="009070DB" w:rsidP="00526153">
            <w:pPr>
              <w:widowControl/>
              <w:jc w:val="center"/>
              <w:textAlignment w:val="baseline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项目地址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0DB" w:rsidRDefault="009070DB" w:rsidP="00526153">
            <w:pPr>
              <w:widowControl/>
              <w:jc w:val="center"/>
              <w:textAlignment w:val="baseline"/>
              <w:rPr>
                <w:rFonts w:ascii="仿宋_GB2312" w:eastAsia="仿宋_GB2312" w:hAnsi="Times New Roman"/>
                <w:b/>
                <w:sz w:val="28"/>
              </w:rPr>
            </w:pPr>
            <w:r>
              <w:rPr>
                <w:rFonts w:ascii="仿宋_GB2312" w:eastAsia="仿宋_GB2312" w:hAnsi="Times New Roman" w:hint="eastAsia"/>
                <w:b/>
                <w:sz w:val="28"/>
              </w:rPr>
              <w:t>责任单位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70DB" w:rsidRDefault="009070DB" w:rsidP="00526153">
            <w:pPr>
              <w:widowControl/>
              <w:jc w:val="center"/>
              <w:textAlignment w:val="baseline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交地时间</w:t>
            </w:r>
          </w:p>
        </w:tc>
        <w:tc>
          <w:tcPr>
            <w:tcW w:w="3212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9070DB" w:rsidRDefault="009070DB" w:rsidP="00526153">
            <w:pPr>
              <w:widowControl/>
              <w:textAlignment w:val="baseline"/>
              <w:rPr>
                <w:rFonts w:ascii="仿宋_GB2312" w:eastAsia="仿宋_GB2312"/>
                <w:b/>
                <w:sz w:val="28"/>
              </w:rPr>
            </w:pP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0DB" w:rsidRDefault="009070DB" w:rsidP="00526153">
            <w:pPr>
              <w:widowControl/>
              <w:spacing w:line="240" w:lineRule="exact"/>
              <w:jc w:val="center"/>
              <w:textAlignment w:val="baseline"/>
              <w:rPr>
                <w:rFonts w:ascii="仿宋_GB2312" w:eastAsia="仿宋_GB2312"/>
                <w:b/>
                <w:sz w:val="32"/>
              </w:rPr>
            </w:pPr>
            <w:r>
              <w:rPr>
                <w:rFonts w:ascii="仿宋_GB2312" w:eastAsia="仿宋_GB2312" w:hint="eastAsia"/>
                <w:b/>
                <w:sz w:val="32"/>
              </w:rPr>
              <w:t>合计</w:t>
            </w:r>
          </w:p>
        </w:tc>
        <w:tc>
          <w:tcPr>
            <w:tcW w:w="145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0DB" w:rsidRDefault="009070DB" w:rsidP="00526153">
            <w:pPr>
              <w:widowControl/>
              <w:jc w:val="center"/>
              <w:textAlignment w:val="baseline"/>
              <w:rPr>
                <w:rFonts w:ascii="仿宋_GB2312" w:eastAsia="仿宋_GB2312"/>
                <w:b/>
                <w:sz w:val="32"/>
              </w:rPr>
            </w:pPr>
          </w:p>
        </w:tc>
        <w:tc>
          <w:tcPr>
            <w:tcW w:w="166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0DB" w:rsidRDefault="009070DB" w:rsidP="00526153">
            <w:pPr>
              <w:widowControl/>
              <w:spacing w:line="240" w:lineRule="exact"/>
              <w:jc w:val="center"/>
              <w:textAlignment w:val="baseline"/>
              <w:rPr>
                <w:rFonts w:ascii="仿宋_GB2312" w:eastAsia="仿宋_GB2312"/>
                <w:b/>
                <w:sz w:val="32"/>
              </w:rPr>
            </w:pPr>
          </w:p>
        </w:tc>
        <w:tc>
          <w:tcPr>
            <w:tcW w:w="183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0DB" w:rsidRDefault="009070DB" w:rsidP="00526153">
            <w:pPr>
              <w:widowControl/>
              <w:jc w:val="center"/>
              <w:textAlignment w:val="baseline"/>
              <w:rPr>
                <w:rFonts w:ascii="仿宋_GB2312" w:eastAsia="仿宋_GB2312" w:hAnsi="Times New Roman"/>
                <w:sz w:val="32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none" w:sz="0" w:space="0" w:color="FCFCF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0DB" w:rsidRDefault="009070DB" w:rsidP="00526153">
            <w:pPr>
              <w:widowControl/>
              <w:jc w:val="center"/>
              <w:textAlignment w:val="baseline"/>
              <w:rPr>
                <w:rFonts w:ascii="仿宋_GB2312" w:eastAsia="仿宋_GB2312" w:hAnsi="Times New Roman"/>
                <w:sz w:val="32"/>
              </w:rPr>
            </w:pPr>
          </w:p>
        </w:tc>
        <w:tc>
          <w:tcPr>
            <w:tcW w:w="236" w:type="dxa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0DB" w:rsidRDefault="009070DB" w:rsidP="00526153">
            <w:pPr>
              <w:widowControl/>
              <w:jc w:val="center"/>
              <w:textAlignment w:val="baseline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 xml:space="preserve">　</w:t>
            </w:r>
          </w:p>
        </w:tc>
      </w:tr>
      <w:tr w:rsidR="00526153" w:rsidTr="00526153">
        <w:trPr>
          <w:trHeight w:hRule="exact" w:val="1185"/>
        </w:trPr>
        <w:tc>
          <w:tcPr>
            <w:tcW w:w="9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26153" w:rsidRDefault="00526153" w:rsidP="00526153">
            <w:pPr>
              <w:widowControl/>
              <w:jc w:val="center"/>
              <w:textAlignment w:val="baseline"/>
              <w:rPr>
                <w:rFonts w:ascii="仿宋_GB2312" w:eastAsia="仿宋_GB2312"/>
                <w:sz w:val="32"/>
              </w:rPr>
            </w:pP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26153" w:rsidRDefault="00526153" w:rsidP="00526153">
            <w:pPr>
              <w:jc w:val="center"/>
              <w:textAlignment w:val="baseline"/>
              <w:rPr>
                <w:rFonts w:ascii="仿宋_GB2312" w:eastAsia="仿宋_GB2312"/>
                <w:sz w:val="32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26153" w:rsidRDefault="00526153" w:rsidP="00526153">
            <w:pPr>
              <w:spacing w:line="540" w:lineRule="exact"/>
              <w:jc w:val="center"/>
              <w:textAlignment w:val="baseline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26153" w:rsidRPr="009070DB" w:rsidRDefault="00172420" w:rsidP="00526153">
            <w:pPr>
              <w:spacing w:line="540" w:lineRule="exact"/>
              <w:ind w:left="265"/>
              <w:jc w:val="center"/>
              <w:textAlignment w:val="baseline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110千伏班凤（木格）送变电工程项目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6153" w:rsidRPr="009070DB" w:rsidRDefault="00172420" w:rsidP="00526153">
            <w:pPr>
              <w:widowControl/>
              <w:jc w:val="center"/>
              <w:textAlignment w:val="baseline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13.805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6153" w:rsidRPr="009070DB" w:rsidRDefault="00172420" w:rsidP="00526153">
            <w:pPr>
              <w:widowControl/>
              <w:spacing w:line="480" w:lineRule="exact"/>
              <w:jc w:val="center"/>
              <w:textAlignment w:val="baseline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港南区木格镇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6153" w:rsidRPr="009070DB" w:rsidRDefault="00172420" w:rsidP="00526153">
            <w:pPr>
              <w:widowControl/>
              <w:jc w:val="center"/>
              <w:textAlignment w:val="baseline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港南</w:t>
            </w:r>
            <w:r w:rsidR="00526153" w:rsidRPr="009070DB">
              <w:rPr>
                <w:rFonts w:ascii="仿宋_GB2312" w:eastAsia="仿宋_GB2312" w:hAnsi="Times New Roman" w:hint="eastAsia"/>
                <w:sz w:val="32"/>
                <w:szCs w:val="32"/>
              </w:rPr>
              <w:t>区政府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26153" w:rsidRPr="009070DB" w:rsidRDefault="00526153" w:rsidP="00172420">
            <w:pPr>
              <w:widowControl/>
              <w:textAlignment w:val="baseline"/>
              <w:rPr>
                <w:rFonts w:ascii="仿宋_GB2312" w:eastAsia="仿宋_GB2312"/>
                <w:sz w:val="32"/>
                <w:szCs w:val="32"/>
              </w:rPr>
            </w:pPr>
            <w:r w:rsidRPr="009070DB">
              <w:rPr>
                <w:rFonts w:ascii="仿宋_GB2312" w:eastAsia="仿宋_GB2312" w:hint="eastAsia"/>
                <w:sz w:val="32"/>
                <w:szCs w:val="32"/>
              </w:rPr>
              <w:t>20</w:t>
            </w:r>
            <w:r w:rsidR="00172420">
              <w:rPr>
                <w:rFonts w:ascii="仿宋_GB2312" w:eastAsia="仿宋_GB2312" w:hint="eastAsia"/>
                <w:sz w:val="32"/>
                <w:szCs w:val="32"/>
              </w:rPr>
              <w:t>21</w:t>
            </w:r>
            <w:r w:rsidRPr="009070DB">
              <w:rPr>
                <w:rFonts w:ascii="仿宋_GB2312" w:eastAsia="仿宋_GB2312" w:hint="eastAsia"/>
                <w:sz w:val="32"/>
                <w:szCs w:val="32"/>
              </w:rPr>
              <w:t>年</w:t>
            </w:r>
            <w:r w:rsidR="00172420">
              <w:rPr>
                <w:rFonts w:ascii="仿宋_GB2312" w:eastAsia="仿宋_GB2312" w:hint="eastAsia"/>
                <w:sz w:val="32"/>
                <w:szCs w:val="32"/>
              </w:rPr>
              <w:t>6</w:t>
            </w:r>
            <w:r w:rsidRPr="009070DB">
              <w:rPr>
                <w:rFonts w:ascii="仿宋_GB2312" w:eastAsia="仿宋_GB2312" w:hint="eastAsia"/>
                <w:sz w:val="32"/>
                <w:szCs w:val="32"/>
              </w:rPr>
              <w:t>月30日</w:t>
            </w:r>
          </w:p>
        </w:tc>
        <w:tc>
          <w:tcPr>
            <w:tcW w:w="321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26153" w:rsidRDefault="00526153" w:rsidP="00526153">
            <w:pPr>
              <w:widowControl/>
              <w:textAlignment w:val="baseline"/>
              <w:rPr>
                <w:rFonts w:ascii="仿宋_GB2312" w:eastAsia="仿宋_GB2312"/>
                <w:sz w:val="32"/>
              </w:rPr>
            </w:pP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153" w:rsidRDefault="00526153" w:rsidP="00526153">
            <w:pPr>
              <w:widowControl/>
              <w:spacing w:line="240" w:lineRule="exact"/>
              <w:jc w:val="center"/>
              <w:textAlignment w:val="baseline"/>
              <w:rPr>
                <w:rFonts w:ascii="仿宋_GB2312" w:eastAsia="仿宋_GB2312"/>
                <w:b/>
                <w:sz w:val="32"/>
              </w:rPr>
            </w:pPr>
          </w:p>
        </w:tc>
        <w:tc>
          <w:tcPr>
            <w:tcW w:w="1455" w:type="dxa"/>
            <w:tcBorders>
              <w:top w:val="none" w:sz="0" w:space="0" w:color="000000"/>
              <w:left w:val="none" w:sz="0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153" w:rsidRDefault="00526153" w:rsidP="00526153">
            <w:pPr>
              <w:widowControl/>
              <w:jc w:val="center"/>
              <w:textAlignment w:val="baseline"/>
              <w:rPr>
                <w:rFonts w:ascii="仿宋_GB2312" w:eastAsia="仿宋_GB2312"/>
                <w:b/>
                <w:sz w:val="32"/>
              </w:rPr>
            </w:pPr>
          </w:p>
        </w:tc>
        <w:tc>
          <w:tcPr>
            <w:tcW w:w="1665" w:type="dxa"/>
            <w:tcBorders>
              <w:top w:val="none" w:sz="0" w:space="0" w:color="000000"/>
              <w:left w:val="none" w:sz="0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153" w:rsidRDefault="00526153" w:rsidP="00526153">
            <w:pPr>
              <w:widowControl/>
              <w:spacing w:line="240" w:lineRule="exact"/>
              <w:jc w:val="center"/>
              <w:textAlignment w:val="baseline"/>
              <w:rPr>
                <w:rFonts w:ascii="仿宋_GB2312" w:eastAsia="仿宋_GB2312"/>
                <w:b/>
                <w:sz w:val="32"/>
              </w:rPr>
            </w:pPr>
          </w:p>
        </w:tc>
        <w:tc>
          <w:tcPr>
            <w:tcW w:w="1836" w:type="dxa"/>
            <w:tcBorders>
              <w:top w:val="none" w:sz="0" w:space="0" w:color="000000"/>
              <w:left w:val="none" w:sz="0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153" w:rsidRDefault="00526153" w:rsidP="00526153">
            <w:pPr>
              <w:widowControl/>
              <w:jc w:val="center"/>
              <w:textAlignment w:val="baseline"/>
              <w:rPr>
                <w:rFonts w:ascii="仿宋_GB2312" w:eastAsia="仿宋_GB2312" w:hAnsi="Times New Roman"/>
                <w:sz w:val="32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none" w:sz="0" w:space="0" w:color="FCFCFC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153" w:rsidRDefault="00526153" w:rsidP="00526153">
            <w:pPr>
              <w:widowControl/>
              <w:jc w:val="center"/>
              <w:textAlignment w:val="baseline"/>
              <w:rPr>
                <w:rFonts w:ascii="仿宋_GB2312" w:eastAsia="仿宋_GB2312" w:hAnsi="Times New Roman"/>
                <w:sz w:val="32"/>
              </w:rPr>
            </w:pPr>
          </w:p>
        </w:tc>
        <w:tc>
          <w:tcPr>
            <w:tcW w:w="236" w:type="dxa"/>
            <w:tcBorders>
              <w:top w:val="none" w:sz="0" w:space="0" w:color="FCFCFC"/>
              <w:left w:val="none" w:sz="0" w:space="0" w:color="FCFCFC"/>
              <w:right w:val="none" w:sz="0" w:space="0" w:color="FCFCF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153" w:rsidRDefault="00526153" w:rsidP="00526153">
            <w:pPr>
              <w:widowControl/>
              <w:jc w:val="center"/>
              <w:textAlignment w:val="baseline"/>
              <w:rPr>
                <w:rFonts w:ascii="仿宋_GB2312" w:eastAsia="仿宋_GB2312"/>
                <w:b/>
                <w:sz w:val="28"/>
              </w:rPr>
            </w:pPr>
          </w:p>
        </w:tc>
      </w:tr>
      <w:tr w:rsidR="00526153" w:rsidTr="00526153">
        <w:trPr>
          <w:trHeight w:hRule="exact" w:val="989"/>
        </w:trPr>
        <w:tc>
          <w:tcPr>
            <w:tcW w:w="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6153" w:rsidRDefault="00526153" w:rsidP="00526153">
            <w:pPr>
              <w:widowControl/>
              <w:spacing w:line="240" w:lineRule="exact"/>
              <w:jc w:val="center"/>
              <w:textAlignment w:val="baseline"/>
              <w:rPr>
                <w:rFonts w:ascii="仿宋_GB2312" w:eastAsia="仿宋_GB2312"/>
                <w:b/>
                <w:sz w:val="32"/>
              </w:rPr>
            </w:pPr>
          </w:p>
        </w:tc>
        <w:tc>
          <w:tcPr>
            <w:tcW w:w="30" w:type="dxa"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26153" w:rsidRDefault="00526153" w:rsidP="00526153">
            <w:pPr>
              <w:spacing w:line="240" w:lineRule="exact"/>
              <w:jc w:val="center"/>
              <w:textAlignment w:val="baseline"/>
              <w:rPr>
                <w:rFonts w:ascii="仿宋_GB2312" w:eastAsia="仿宋_GB2312"/>
                <w:b/>
                <w:sz w:val="32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6153" w:rsidRDefault="00526153" w:rsidP="00526153">
            <w:pPr>
              <w:widowControl/>
              <w:jc w:val="center"/>
              <w:textAlignment w:val="baseline"/>
              <w:rPr>
                <w:rFonts w:ascii="仿宋_GB2312" w:eastAsia="仿宋_GB2312"/>
                <w:b/>
                <w:sz w:val="32"/>
              </w:rPr>
            </w:pPr>
            <w:r>
              <w:rPr>
                <w:rFonts w:ascii="仿宋_GB2312" w:eastAsia="仿宋_GB2312" w:hint="eastAsia"/>
                <w:b/>
                <w:sz w:val="32"/>
              </w:rPr>
              <w:t>合计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6153" w:rsidRDefault="00526153" w:rsidP="00526153">
            <w:pPr>
              <w:widowControl/>
              <w:jc w:val="center"/>
              <w:textAlignment w:val="baseline"/>
              <w:rPr>
                <w:rFonts w:ascii="仿宋_GB2312" w:eastAsia="仿宋_GB2312"/>
                <w:b/>
                <w:sz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153" w:rsidRDefault="00172420" w:rsidP="00526153">
            <w:pPr>
              <w:widowControl/>
              <w:spacing w:line="500" w:lineRule="exact"/>
              <w:jc w:val="center"/>
              <w:textAlignment w:val="baseline"/>
              <w:rPr>
                <w:rFonts w:ascii="仿宋_GB2312" w:eastAsia="仿宋_GB2312"/>
                <w:b/>
                <w:sz w:val="32"/>
              </w:rPr>
            </w:pPr>
            <w:r>
              <w:rPr>
                <w:rFonts w:ascii="仿宋_GB2312" w:eastAsia="仿宋_GB2312" w:hint="eastAsia"/>
                <w:b/>
                <w:sz w:val="32"/>
              </w:rPr>
              <w:t>13.805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153" w:rsidRDefault="00526153" w:rsidP="00526153">
            <w:pPr>
              <w:widowControl/>
              <w:jc w:val="center"/>
              <w:textAlignment w:val="baseline"/>
              <w:rPr>
                <w:rFonts w:ascii="仿宋_GB2312" w:eastAsia="仿宋_GB2312" w:hAnsi="Times New Roman"/>
                <w:sz w:val="3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153" w:rsidRDefault="00526153" w:rsidP="00526153">
            <w:pPr>
              <w:widowControl/>
              <w:jc w:val="center"/>
              <w:textAlignment w:val="baseline"/>
              <w:rPr>
                <w:rFonts w:ascii="仿宋_GB2312" w:eastAsia="仿宋_GB2312" w:hAnsi="Times New Roman"/>
                <w:sz w:val="3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6153" w:rsidRDefault="00526153" w:rsidP="00526153">
            <w:pPr>
              <w:widowControl/>
              <w:jc w:val="center"/>
              <w:textAlignment w:val="baseline"/>
              <w:rPr>
                <w:rFonts w:ascii="仿宋_GB2312" w:eastAsia="仿宋_GB2312"/>
                <w:sz w:val="32"/>
              </w:rPr>
            </w:pPr>
          </w:p>
        </w:tc>
        <w:tc>
          <w:tcPr>
            <w:tcW w:w="3212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26153" w:rsidRDefault="00526153" w:rsidP="00526153">
            <w:pPr>
              <w:widowControl/>
              <w:jc w:val="center"/>
              <w:textAlignment w:val="baseline"/>
              <w:rPr>
                <w:rFonts w:ascii="仿宋_GB2312" w:eastAsia="仿宋_GB2312"/>
                <w:sz w:val="32"/>
              </w:rPr>
            </w:pP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153" w:rsidRDefault="00526153" w:rsidP="00526153">
            <w:pPr>
              <w:widowControl/>
              <w:spacing w:line="240" w:lineRule="exact"/>
              <w:jc w:val="center"/>
              <w:textAlignment w:val="baseline"/>
              <w:rPr>
                <w:rFonts w:ascii="仿宋_GB2312" w:eastAsia="仿宋_GB2312"/>
                <w:b/>
                <w:sz w:val="32"/>
              </w:rPr>
            </w:pPr>
          </w:p>
        </w:tc>
        <w:tc>
          <w:tcPr>
            <w:tcW w:w="145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153" w:rsidRDefault="00526153" w:rsidP="00526153">
            <w:pPr>
              <w:widowControl/>
              <w:jc w:val="center"/>
              <w:textAlignment w:val="baseline"/>
              <w:rPr>
                <w:rFonts w:ascii="仿宋_GB2312" w:eastAsia="仿宋_GB2312"/>
                <w:b/>
                <w:sz w:val="32"/>
              </w:rPr>
            </w:pPr>
          </w:p>
        </w:tc>
        <w:tc>
          <w:tcPr>
            <w:tcW w:w="166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153" w:rsidRDefault="00526153" w:rsidP="00526153">
            <w:pPr>
              <w:widowControl/>
              <w:spacing w:line="240" w:lineRule="exact"/>
              <w:jc w:val="center"/>
              <w:textAlignment w:val="baseline"/>
              <w:rPr>
                <w:rFonts w:ascii="仿宋_GB2312" w:eastAsia="仿宋_GB2312"/>
                <w:b/>
                <w:sz w:val="32"/>
              </w:rPr>
            </w:pPr>
          </w:p>
        </w:tc>
        <w:tc>
          <w:tcPr>
            <w:tcW w:w="183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153" w:rsidRDefault="00526153" w:rsidP="00526153">
            <w:pPr>
              <w:widowControl/>
              <w:jc w:val="center"/>
              <w:textAlignment w:val="baseline"/>
              <w:rPr>
                <w:rFonts w:ascii="仿宋_GB2312" w:eastAsia="仿宋_GB2312" w:hAnsi="Times New Roman"/>
                <w:sz w:val="32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none" w:sz="0" w:space="0" w:color="FCFCF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153" w:rsidRDefault="00526153" w:rsidP="00526153">
            <w:pPr>
              <w:widowControl/>
              <w:jc w:val="center"/>
              <w:textAlignment w:val="baseline"/>
              <w:rPr>
                <w:rFonts w:ascii="仿宋_GB2312" w:eastAsia="仿宋_GB2312" w:hAnsi="Times New Roman"/>
                <w:sz w:val="32"/>
              </w:rPr>
            </w:pPr>
          </w:p>
        </w:tc>
        <w:tc>
          <w:tcPr>
            <w:tcW w:w="236" w:type="dxa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153" w:rsidRDefault="00526153" w:rsidP="00526153">
            <w:pPr>
              <w:widowControl/>
              <w:jc w:val="center"/>
              <w:textAlignment w:val="baseline"/>
              <w:rPr>
                <w:rFonts w:ascii="仿宋_GB2312" w:eastAsia="仿宋_GB2312"/>
                <w:b/>
                <w:sz w:val="28"/>
              </w:rPr>
            </w:pPr>
          </w:p>
        </w:tc>
      </w:tr>
    </w:tbl>
    <w:p w:rsidR="00594F29" w:rsidRDefault="00594F29" w:rsidP="00594F29">
      <w:pPr>
        <w:spacing w:line="600" w:lineRule="atLeas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b/>
          <w:sz w:val="32"/>
        </w:rPr>
        <w:t xml:space="preserve"> </w:t>
      </w:r>
      <w:r>
        <w:rPr>
          <w:rFonts w:ascii="仿宋_GB2312" w:eastAsia="仿宋_GB2312" w:hint="eastAsia"/>
          <w:b/>
          <w:sz w:val="24"/>
        </w:rPr>
        <w:t>附件</w:t>
      </w:r>
      <w:r w:rsidR="00172420">
        <w:rPr>
          <w:rFonts w:ascii="仿宋_GB2312" w:eastAsia="仿宋_GB2312" w:hint="eastAsia"/>
          <w:b/>
          <w:sz w:val="24"/>
        </w:rPr>
        <w:t>：</w:t>
      </w:r>
      <w:r>
        <w:rPr>
          <w:rFonts w:ascii="仿宋_GB2312" w:eastAsia="仿宋_GB2312" w:hint="eastAsia"/>
          <w:b/>
          <w:sz w:val="24"/>
        </w:rPr>
        <w:t>2</w:t>
      </w:r>
      <w:r w:rsidR="00172420">
        <w:rPr>
          <w:rFonts w:ascii="仿宋_GB2312" w:eastAsia="仿宋_GB2312" w:hint="eastAsia"/>
          <w:b/>
          <w:sz w:val="24"/>
        </w:rPr>
        <w:t>.</w:t>
      </w:r>
      <w:r>
        <w:rPr>
          <w:rFonts w:ascii="仿宋_GB2312" w:eastAsia="仿宋_GB2312" w:hint="eastAsia"/>
          <w:b/>
          <w:sz w:val="32"/>
        </w:rPr>
        <w:t xml:space="preserve"> </w:t>
      </w:r>
      <w:r>
        <w:rPr>
          <w:rFonts w:ascii="仿宋_GB2312" w:eastAsia="仿宋_GB2312" w:hint="eastAsia"/>
          <w:sz w:val="32"/>
        </w:rPr>
        <w:t xml:space="preserve">                 </w:t>
      </w:r>
      <w:r>
        <w:rPr>
          <w:rFonts w:ascii="仿宋_GB2312" w:eastAsia="仿宋_GB2312" w:hint="eastAsia"/>
          <w:b/>
          <w:sz w:val="44"/>
        </w:rPr>
        <w:t xml:space="preserve">     项目征地前期任务表</w:t>
      </w:r>
    </w:p>
    <w:p w:rsidR="004938D8" w:rsidRPr="00594F29" w:rsidRDefault="004938D8"/>
    <w:sectPr w:rsidR="004938D8" w:rsidRPr="00594F29" w:rsidSect="00594F2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F9A" w:rsidRDefault="00F35F9A" w:rsidP="00594F29">
      <w:r>
        <w:separator/>
      </w:r>
    </w:p>
  </w:endnote>
  <w:endnote w:type="continuationSeparator" w:id="1">
    <w:p w:rsidR="00F35F9A" w:rsidRDefault="00F35F9A" w:rsidP="00594F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F9A" w:rsidRDefault="00F35F9A" w:rsidP="00594F29">
      <w:r>
        <w:separator/>
      </w:r>
    </w:p>
  </w:footnote>
  <w:footnote w:type="continuationSeparator" w:id="1">
    <w:p w:rsidR="00F35F9A" w:rsidRDefault="00F35F9A" w:rsidP="00594F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4F29"/>
    <w:rsid w:val="00172420"/>
    <w:rsid w:val="004938D8"/>
    <w:rsid w:val="00526153"/>
    <w:rsid w:val="00594F29"/>
    <w:rsid w:val="005C3553"/>
    <w:rsid w:val="008F23FA"/>
    <w:rsid w:val="009070DB"/>
    <w:rsid w:val="0099157A"/>
    <w:rsid w:val="00A7139D"/>
    <w:rsid w:val="00B5474C"/>
    <w:rsid w:val="00CE44BD"/>
    <w:rsid w:val="00DD6663"/>
    <w:rsid w:val="00F35F9A"/>
    <w:rsid w:val="00F74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F29"/>
    <w:pPr>
      <w:widowControl w:val="0"/>
      <w:jc w:val="both"/>
    </w:pPr>
    <w:rPr>
      <w:rFonts w:ascii="宋体" w:hAnsi="宋体" w:cs="宋体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4F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4F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4F2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4F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fcj</dc:creator>
  <cp:keywords/>
  <dc:description/>
  <cp:lastModifiedBy>李远聚</cp:lastModifiedBy>
  <cp:revision>6</cp:revision>
  <dcterms:created xsi:type="dcterms:W3CDTF">2019-05-23T03:49:00Z</dcterms:created>
  <dcterms:modified xsi:type="dcterms:W3CDTF">2021-03-23T00:50:00Z</dcterms:modified>
</cp:coreProperties>
</file>