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4D" w:rsidRPr="00671D01" w:rsidRDefault="00766A4D" w:rsidP="00766A4D">
      <w:pPr>
        <w:spacing w:line="560" w:lineRule="exact"/>
        <w:rPr>
          <w:rFonts w:eastAsia="黑体"/>
          <w:sz w:val="32"/>
          <w:szCs w:val="32"/>
        </w:rPr>
      </w:pPr>
      <w:r w:rsidRPr="00671D01">
        <w:rPr>
          <w:rFonts w:eastAsia="黑体" w:hAnsi="黑体"/>
          <w:sz w:val="32"/>
          <w:szCs w:val="32"/>
        </w:rPr>
        <w:t>附件</w:t>
      </w:r>
      <w:r w:rsidRPr="00671D01">
        <w:rPr>
          <w:rFonts w:eastAsia="黑体"/>
          <w:sz w:val="32"/>
          <w:szCs w:val="32"/>
        </w:rPr>
        <w:t>2</w:t>
      </w:r>
    </w:p>
    <w:p w:rsidR="00766A4D" w:rsidRPr="00671D01" w:rsidRDefault="00766A4D" w:rsidP="00766A4D">
      <w:pPr>
        <w:spacing w:line="560" w:lineRule="exact"/>
        <w:rPr>
          <w:rFonts w:eastAsia="黑体"/>
          <w:sz w:val="32"/>
          <w:szCs w:val="32"/>
        </w:rPr>
      </w:pPr>
    </w:p>
    <w:p w:rsidR="00766A4D" w:rsidRPr="00671D01" w:rsidRDefault="00766A4D" w:rsidP="00766A4D">
      <w:pPr>
        <w:spacing w:line="560" w:lineRule="exact"/>
        <w:ind w:left="640"/>
        <w:jc w:val="center"/>
        <w:rPr>
          <w:rFonts w:eastAsia="方正小标宋简体"/>
          <w:sz w:val="40"/>
          <w:szCs w:val="40"/>
        </w:rPr>
      </w:pPr>
      <w:r w:rsidRPr="00671D01">
        <w:rPr>
          <w:rFonts w:eastAsia="方正小标宋简体"/>
          <w:sz w:val="40"/>
          <w:szCs w:val="40"/>
        </w:rPr>
        <w:t>贵港市</w:t>
      </w:r>
      <w:r>
        <w:rPr>
          <w:rFonts w:eastAsia="方正小标宋简体"/>
          <w:sz w:val="40"/>
          <w:szCs w:val="40"/>
        </w:rPr>
        <w:t>自然</w:t>
      </w:r>
      <w:r w:rsidRPr="00671D01">
        <w:rPr>
          <w:rFonts w:eastAsia="方正小标宋简体"/>
          <w:sz w:val="40"/>
          <w:szCs w:val="40"/>
        </w:rPr>
        <w:t>资源局非统一采购的</w:t>
      </w:r>
      <w:r w:rsidRPr="00310188">
        <w:rPr>
          <w:rFonts w:eastAsia="方正小标宋简体" w:hint="eastAsia"/>
          <w:sz w:val="40"/>
          <w:szCs w:val="40"/>
        </w:rPr>
        <w:t>限额标准</w:t>
      </w:r>
      <w:r w:rsidRPr="00671D01">
        <w:rPr>
          <w:rFonts w:eastAsia="方正小标宋简体"/>
          <w:sz w:val="40"/>
          <w:szCs w:val="40"/>
        </w:rPr>
        <w:t>（含）以上</w:t>
      </w:r>
    </w:p>
    <w:p w:rsidR="00766A4D" w:rsidRPr="00671D01" w:rsidRDefault="00766A4D" w:rsidP="00766A4D">
      <w:pPr>
        <w:spacing w:line="560" w:lineRule="exact"/>
        <w:ind w:left="64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项目</w:t>
      </w:r>
      <w:r w:rsidRPr="00671D01">
        <w:rPr>
          <w:rFonts w:eastAsia="方正小标宋简体"/>
          <w:sz w:val="40"/>
          <w:szCs w:val="40"/>
        </w:rPr>
        <w:t>采购流程图</w:t>
      </w:r>
    </w:p>
    <w:p w:rsidR="00766A4D" w:rsidRPr="00671D01" w:rsidRDefault="00766A4D" w:rsidP="00766A4D">
      <w:pPr>
        <w:spacing w:line="560" w:lineRule="exact"/>
        <w:jc w:val="center"/>
        <w:rPr>
          <w:rFonts w:eastAsia="方正小标宋简体"/>
          <w:sz w:val="40"/>
          <w:szCs w:val="40"/>
        </w:rPr>
      </w:pPr>
    </w:p>
    <w:p w:rsidR="00766A4D" w:rsidRPr="00671D01" w:rsidRDefault="00766A4D" w:rsidP="00766A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62.45pt;margin-top:1.35pt;width:63pt;height:23.25pt;z-index:251660288" stroked="f" strokeweight="1pt">
            <v:textbox>
              <w:txbxContent>
                <w:p w:rsidR="00766A4D" w:rsidRDefault="00766A4D" w:rsidP="00766A4D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</w:t>
                  </w:r>
                </w:p>
              </w:txbxContent>
            </v:textbox>
          </v:shape>
        </w:pict>
      </w:r>
    </w:p>
    <w:p w:rsidR="00766A4D" w:rsidRPr="00671D01" w:rsidRDefault="00766A4D" w:rsidP="00766A4D">
      <w:r>
        <w:rPr>
          <w:noProof/>
        </w:rPr>
        <w:pict>
          <v:shape id="_x0000_s2054" type="#_x0000_t202" style="position:absolute;left:0;text-align:left;margin-left:621.35pt;margin-top:2.25pt;width:85.5pt;height:54pt;z-index:251664384">
            <v:textbox style="mso-next-textbox:#_x0000_s2054">
              <w:txbxContent>
                <w:p w:rsidR="00766A4D" w:rsidRDefault="00766A4D" w:rsidP="00766A4D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确定采购方式和</w:t>
                  </w:r>
                </w:p>
                <w:p w:rsidR="00766A4D" w:rsidRPr="00E65BE1" w:rsidRDefault="00766A4D" w:rsidP="00766A4D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控制价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202" style="position:absolute;left:0;text-align:left;margin-left:477pt;margin-top:14.2pt;width:97.1pt;height:33pt;z-index:251663360">
            <v:textbox style="mso-next-textbox:#_x0000_s2053">
              <w:txbxContent>
                <w:p w:rsidR="00766A4D" w:rsidRPr="00E65BE1" w:rsidRDefault="00766A4D" w:rsidP="00766A4D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E65BE1">
                    <w:rPr>
                      <w:rFonts w:ascii="仿宋_GB2312" w:eastAsia="仿宋_GB2312" w:hint="eastAsia"/>
                      <w:sz w:val="30"/>
                      <w:szCs w:val="30"/>
                    </w:rPr>
                    <w:t>局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领导审批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6" type="#_x0000_t202" style="position:absolute;left:0;text-align:left;margin-left:181.5pt;margin-top:14.2pt;width:90.4pt;height:33.7pt;z-index:251676672">
            <v:textbox>
              <w:txbxContent>
                <w:p w:rsidR="00766A4D" w:rsidRPr="00EC0DA3" w:rsidRDefault="00766A4D" w:rsidP="00766A4D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EC0DA3">
                    <w:rPr>
                      <w:rFonts w:ascii="仿宋_GB2312" w:eastAsia="仿宋_GB2312" w:hint="eastAsia"/>
                      <w:sz w:val="30"/>
                      <w:szCs w:val="30"/>
                    </w:rPr>
                    <w:t>办公室审查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202" style="position:absolute;left:0;text-align:left;margin-left:27pt;margin-top:13.5pt;width:102.35pt;height:46.5pt;z-index:251661312">
            <v:textbox style="mso-next-textbox:#_x0000_s2051">
              <w:txbxContent>
                <w:p w:rsidR="00766A4D" w:rsidRPr="004F4564" w:rsidRDefault="00766A4D" w:rsidP="00766A4D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4F4564">
                    <w:rPr>
                      <w:rFonts w:ascii="仿宋_GB2312" w:eastAsia="仿宋_GB2312" w:hint="eastAsia"/>
                      <w:sz w:val="30"/>
                      <w:szCs w:val="30"/>
                    </w:rPr>
                    <w:t>采购</w:t>
                  </w:r>
                  <w:r w:rsidRPr="00EB4F75">
                    <w:rPr>
                      <w:rFonts w:ascii="仿宋_GB2312" w:eastAsia="仿宋_GB2312" w:hint="eastAsia"/>
                      <w:sz w:val="30"/>
                      <w:szCs w:val="30"/>
                    </w:rPr>
                    <w:t>科室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提出采购申请</w:t>
                  </w:r>
                </w:p>
              </w:txbxContent>
            </v:textbox>
          </v:shape>
        </w:pict>
      </w:r>
    </w:p>
    <w:p w:rsidR="00766A4D" w:rsidRPr="00671D01" w:rsidRDefault="00766A4D" w:rsidP="00766A4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4" type="#_x0000_t32" style="position:absolute;left:0;text-align:left;margin-left:574.1pt;margin-top:14.2pt;width:47.25pt;height:0;z-index:251684864" o:connectortype="straight">
            <v:stroke endarrow="block"/>
          </v:shape>
        </w:pict>
      </w:r>
      <w:r>
        <w:rPr>
          <w:noProof/>
        </w:rPr>
        <w:pict>
          <v:shape id="_x0000_s2069" type="#_x0000_t32" style="position:absolute;left:0;text-align:left;margin-left:6in;margin-top:14.2pt;width:47.25pt;height:0;z-index:251679744" o:connectortype="straight">
            <v:stroke endarrow="block"/>
          </v:shape>
        </w:pict>
      </w:r>
      <w:r>
        <w:rPr>
          <w:noProof/>
        </w:rPr>
        <w:pict>
          <v:shape id="_x0000_s2068" type="#_x0000_t202" style="position:absolute;left:0;text-align:left;margin-left:318.75pt;margin-top:0;width:113.25pt;height:32.3pt;z-index:251678720">
            <v:textbox>
              <w:txbxContent>
                <w:p w:rsidR="00766A4D" w:rsidRPr="00EC0DA3" w:rsidRDefault="00766A4D" w:rsidP="00766A4D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EC0DA3">
                    <w:rPr>
                      <w:rFonts w:ascii="仿宋_GB2312" w:eastAsia="仿宋_GB2312" w:hint="eastAsia"/>
                      <w:sz w:val="30"/>
                      <w:szCs w:val="30"/>
                    </w:rPr>
                    <w:t>财务科审查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7" type="#_x0000_t32" style="position:absolute;left:0;text-align:left;margin-left:276.4pt;margin-top:14.2pt;width:42.35pt;height:0;z-index:251677696" o:connectortype="straight">
            <v:stroke endarrow="block"/>
          </v:shape>
        </w:pict>
      </w:r>
      <w:r>
        <w:rPr>
          <w:noProof/>
        </w:rPr>
        <w:pict>
          <v:line id="_x0000_s2052" style="position:absolute;left:0;text-align:left;z-index:251662336" from="132.4pt,14.2pt" to="181.5pt,14.2pt">
            <v:stroke endarrow="block"/>
          </v:line>
        </w:pict>
      </w:r>
    </w:p>
    <w:p w:rsidR="00766A4D" w:rsidRPr="00671D01" w:rsidRDefault="00766A4D" w:rsidP="00766A4D"/>
    <w:p w:rsidR="00766A4D" w:rsidRPr="00671D01" w:rsidRDefault="00766A4D" w:rsidP="00766A4D">
      <w:r>
        <w:rPr>
          <w:noProof/>
        </w:rPr>
        <w:pict>
          <v:line id="_x0000_s2055" style="position:absolute;left:0;text-align:left;z-index:251665408" from="669.35pt,13.2pt" to="669.35pt,43.95pt">
            <v:stroke endarrow="block"/>
          </v:line>
        </w:pict>
      </w:r>
    </w:p>
    <w:p w:rsidR="00766A4D" w:rsidRPr="00671D01" w:rsidRDefault="00766A4D" w:rsidP="00766A4D">
      <w:r>
        <w:rPr>
          <w:noProof/>
        </w:rPr>
        <w:pict>
          <v:shape id="_x0000_s2072" type="#_x0000_t202" style="position:absolute;left:0;text-align:left;margin-left:119.55pt;margin-top:5.85pt;width:96.45pt;height:33pt;z-index:251682816" filled="f" stroked="f">
            <v:textbox style="mso-next-textbox:#_x0000_s2072">
              <w:txbxContent>
                <w:p w:rsidR="00766A4D" w:rsidRPr="00744DAB" w:rsidRDefault="00766A4D" w:rsidP="00766A4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3</w:t>
                  </w:r>
                  <w:r w:rsidRPr="006E21A6">
                    <w:rPr>
                      <w:rFonts w:ascii="仿宋_GB2312" w:eastAsia="仿宋_GB2312" w:hint="eastAsia"/>
                      <w:sz w:val="28"/>
                      <w:szCs w:val="28"/>
                    </w:rPr>
                    <w:t>个工作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3" type="#_x0000_t202" style="position:absolute;left:0;text-align:left;margin-left:277.1pt;margin-top:5.85pt;width:93.75pt;height:33pt;z-index:251683840" filled="f" stroked="f">
            <v:textbox style="mso-next-textbox:#_x0000_s2073">
              <w:txbxContent>
                <w:p w:rsidR="00766A4D" w:rsidRPr="00744DAB" w:rsidRDefault="00766A4D" w:rsidP="00766A4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3</w:t>
                  </w:r>
                  <w:r w:rsidRPr="006E21A6">
                    <w:rPr>
                      <w:rFonts w:ascii="仿宋_GB2312" w:eastAsia="仿宋_GB2312" w:hint="eastAsia"/>
                      <w:sz w:val="28"/>
                      <w:szCs w:val="28"/>
                    </w:rPr>
                    <w:t>个工作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</w:p>
              </w:txbxContent>
            </v:textbox>
          </v:shape>
        </w:pict>
      </w:r>
    </w:p>
    <w:p w:rsidR="00766A4D" w:rsidRPr="00671D01" w:rsidRDefault="00766A4D" w:rsidP="00766A4D"/>
    <w:p w:rsidR="00766A4D" w:rsidRPr="00671D01" w:rsidRDefault="00766A4D" w:rsidP="00766A4D">
      <w:r>
        <w:rPr>
          <w:noProof/>
        </w:rPr>
        <w:pict>
          <v:shape id="_x0000_s2075" type="#_x0000_t202" style="position:absolute;left:0;text-align:left;margin-left:512.6pt;margin-top:1.6pt;width:171.75pt;height:33pt;z-index:251685888">
            <v:textbox style="mso-next-textbox:#_x0000_s2075">
              <w:txbxContent>
                <w:p w:rsidR="00766A4D" w:rsidRPr="00E65BE1" w:rsidRDefault="00766A4D" w:rsidP="00766A4D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E65BE1">
                    <w:rPr>
                      <w:rFonts w:ascii="仿宋_GB2312" w:eastAsia="仿宋_GB2312" w:hint="eastAsia"/>
                      <w:sz w:val="30"/>
                      <w:szCs w:val="30"/>
                    </w:rPr>
                    <w:t>局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领导审批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6" type="#_x0000_t202" style="position:absolute;left:0;text-align:left;margin-left:181.5pt;margin-top:1.6pt;width:106.5pt;height:51.05pt;z-index:251666432">
            <v:textbox style="mso-next-textbox:#_x0000_s2056">
              <w:txbxContent>
                <w:p w:rsidR="00766A4D" w:rsidRPr="008E5F0C" w:rsidRDefault="00766A4D" w:rsidP="00766A4D">
                  <w:pPr>
                    <w:spacing w:line="400" w:lineRule="exact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8E5F0C">
                    <w:rPr>
                      <w:rFonts w:ascii="仿宋_GB2312" w:eastAsia="仿宋_GB2312" w:hint="eastAsia"/>
                      <w:sz w:val="30"/>
                      <w:szCs w:val="30"/>
                    </w:rPr>
                    <w:t>到采购组申报政府采购备案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1" type="#_x0000_t202" style="position:absolute;left:0;text-align:left;margin-left:27pt;margin-top:1.6pt;width:102.35pt;height:46.8pt;z-index:251681792">
            <v:textbox>
              <w:txbxContent>
                <w:p w:rsidR="00766A4D" w:rsidRPr="00CC7A91" w:rsidRDefault="00766A4D" w:rsidP="00766A4D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CC7A91">
                    <w:rPr>
                      <w:rFonts w:ascii="仿宋_GB2312" w:eastAsia="仿宋_GB2312" w:hint="eastAsia"/>
                      <w:sz w:val="30"/>
                      <w:szCs w:val="30"/>
                    </w:rPr>
                    <w:t>采购文件制定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及</w:t>
                  </w:r>
                  <w:r w:rsidRPr="00CC7A91">
                    <w:rPr>
                      <w:rFonts w:ascii="仿宋_GB2312" w:eastAsia="仿宋_GB2312" w:hint="eastAsia"/>
                      <w:sz w:val="30"/>
                      <w:szCs w:val="30"/>
                    </w:rPr>
                    <w:t>审批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9" type="#_x0000_t202" style="position:absolute;left:0;text-align:left;margin-left:340.1pt;margin-top:1.6pt;width:109.5pt;height:46.8pt;z-index:251669504">
            <v:textbox style="mso-next-textbox:#_x0000_s2059">
              <w:txbxContent>
                <w:p w:rsidR="00766A4D" w:rsidRPr="008E5F0C" w:rsidRDefault="00766A4D" w:rsidP="00766A4D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8E5F0C">
                    <w:rPr>
                      <w:rFonts w:ascii="仿宋_GB2312" w:eastAsia="仿宋_GB2312" w:hint="eastAsia"/>
                      <w:sz w:val="30"/>
                      <w:szCs w:val="30"/>
                    </w:rPr>
                    <w:t>抽取政府采购代理机构</w:t>
                  </w:r>
                </w:p>
              </w:txbxContent>
            </v:textbox>
          </v:shape>
        </w:pict>
      </w:r>
    </w:p>
    <w:p w:rsidR="00766A4D" w:rsidRPr="00671D01" w:rsidRDefault="00766A4D" w:rsidP="00766A4D">
      <w:r>
        <w:rPr>
          <w:noProof/>
        </w:rPr>
        <w:pict>
          <v:shape id="_x0000_s2070" type="#_x0000_t32" style="position:absolute;left:0;text-align:left;margin-left:129.35pt;margin-top:5pt;width:52.15pt;height:0;flip:x;z-index:251680768" o:connectortype="straight">
            <v:stroke endarrow="block"/>
          </v:shape>
        </w:pict>
      </w:r>
      <w:r>
        <w:rPr>
          <w:noProof/>
        </w:rPr>
        <w:pict>
          <v:line id="_x0000_s2064" style="position:absolute;left:0;text-align:left;flip:x;z-index:251674624" from="4in,5pt" to="337.15pt,5pt">
            <v:stroke endarrow="block"/>
          </v:line>
        </w:pict>
      </w:r>
      <w:r>
        <w:rPr>
          <w:noProof/>
        </w:rPr>
        <w:pict>
          <v:line id="_x0000_s2057" style="position:absolute;left:0;text-align:left;flip:x;z-index:251667456" from="449.6pt,5pt" to="512.6pt,5pt">
            <v:stroke endarrow="block"/>
          </v:line>
        </w:pict>
      </w:r>
    </w:p>
    <w:p w:rsidR="00766A4D" w:rsidRPr="00671D01" w:rsidRDefault="00766A4D" w:rsidP="00766A4D"/>
    <w:p w:rsidR="00766A4D" w:rsidRPr="00671D01" w:rsidRDefault="00766A4D" w:rsidP="00766A4D">
      <w:r>
        <w:rPr>
          <w:noProof/>
        </w:rPr>
        <w:pict>
          <v:line id="_x0000_s2058" style="position:absolute;left:0;text-align:left;z-index:251668480" from="83.6pt,1.6pt" to="83.6pt,68.8pt">
            <v:stroke endarrow="block"/>
          </v:line>
        </w:pict>
      </w:r>
    </w:p>
    <w:p w:rsidR="00766A4D" w:rsidRPr="00671D01" w:rsidRDefault="00766A4D" w:rsidP="00766A4D"/>
    <w:p w:rsidR="00766A4D" w:rsidRPr="00671D01" w:rsidRDefault="00766A4D" w:rsidP="00766A4D"/>
    <w:p w:rsidR="00766A4D" w:rsidRPr="00671D01" w:rsidRDefault="00766A4D" w:rsidP="00766A4D"/>
    <w:p w:rsidR="00766A4D" w:rsidRPr="00671D01" w:rsidRDefault="00766A4D" w:rsidP="00766A4D">
      <w:r>
        <w:rPr>
          <w:noProof/>
        </w:rPr>
        <w:pict>
          <v:shape id="_x0000_s2065" type="#_x0000_t202" style="position:absolute;left:0;text-align:left;margin-left:-9pt;margin-top:6.4pt;width:3in;height:56.3pt;z-index:251675648">
            <v:textbox style="mso-next-textbox:#_x0000_s2065">
              <w:txbxContent>
                <w:p w:rsidR="00766A4D" w:rsidRPr="00E65BE1" w:rsidRDefault="00766A4D" w:rsidP="00766A4D">
                  <w:pPr>
                    <w:spacing w:line="4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通过公开招标、竞争性谈判或竞争性磋商等方式确定供应商</w:t>
                  </w:r>
                </w:p>
              </w:txbxContent>
            </v:textbox>
          </v:shape>
        </w:pict>
      </w:r>
    </w:p>
    <w:p w:rsidR="00766A4D" w:rsidRPr="00671D01" w:rsidRDefault="00766A4D" w:rsidP="00766A4D">
      <w:r>
        <w:rPr>
          <w:noProof/>
        </w:rPr>
        <w:pict>
          <v:shape id="_x0000_s2063" type="#_x0000_t202" style="position:absolute;left:0;text-align:left;margin-left:477pt;margin-top:6.4pt;width:198pt;height:31.2pt;z-index:251673600">
            <v:textbox style="mso-next-textbox:#_x0000_s2063">
              <w:txbxContent>
                <w:p w:rsidR="00766A4D" w:rsidRPr="00E65BE1" w:rsidRDefault="00766A4D" w:rsidP="00766A4D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实施采购、验收、付款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0" type="#_x0000_t202" style="position:absolute;left:0;text-align:left;margin-left:4in;margin-top:6.4pt;width:108pt;height:33pt;z-index:251670528">
            <v:textbox style="mso-next-textbox:#_x0000_s2060">
              <w:txbxContent>
                <w:p w:rsidR="00766A4D" w:rsidRPr="00E65BE1" w:rsidRDefault="00766A4D" w:rsidP="00766A4D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签订采购合同</w:t>
                  </w:r>
                </w:p>
              </w:txbxContent>
            </v:textbox>
          </v:shape>
        </w:pict>
      </w:r>
    </w:p>
    <w:p w:rsidR="002469CB" w:rsidRDefault="00766A4D">
      <w:r>
        <w:rPr>
          <w:noProof/>
        </w:rPr>
        <w:pict>
          <v:line id="_x0000_s2062" style="position:absolute;left:0;text-align:left;z-index:251672576" from="405pt,6.4pt" to="468pt,6.4pt">
            <v:stroke endarrow="block"/>
          </v:line>
        </w:pict>
      </w:r>
      <w:r>
        <w:rPr>
          <w:noProof/>
        </w:rPr>
        <w:pict>
          <v:line id="_x0000_s2061" style="position:absolute;left:0;text-align:left;z-index:251671552" from="3in,6.4pt" to="270pt,6.4pt">
            <v:stroke endarrow="block"/>
          </v:line>
        </w:pict>
      </w:r>
    </w:p>
    <w:sectPr w:rsidR="002469CB" w:rsidSect="00766A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9CB" w:rsidRDefault="002469CB" w:rsidP="00766A4D">
      <w:r>
        <w:separator/>
      </w:r>
    </w:p>
  </w:endnote>
  <w:endnote w:type="continuationSeparator" w:id="1">
    <w:p w:rsidR="002469CB" w:rsidRDefault="002469CB" w:rsidP="0076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9CB" w:rsidRDefault="002469CB" w:rsidP="00766A4D">
      <w:r>
        <w:separator/>
      </w:r>
    </w:p>
  </w:footnote>
  <w:footnote w:type="continuationSeparator" w:id="1">
    <w:p w:rsidR="002469CB" w:rsidRDefault="002469CB" w:rsidP="00766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A4D"/>
    <w:rsid w:val="002469CB"/>
    <w:rsid w:val="0076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70"/>
        <o:r id="V:Rule2" type="connector" idref="#_x0000_s2067"/>
        <o:r id="V:Rule3" type="connector" idref="#_x0000_s2074"/>
        <o:r id="V:Rule4" type="connector" idref="#_x0000_s2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A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A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A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2020-05-07T02:50:00Z</dcterms:created>
  <dcterms:modified xsi:type="dcterms:W3CDTF">2020-05-07T02:50:00Z</dcterms:modified>
</cp:coreProperties>
</file>