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C1B" w:rsidRDefault="00C00C1B" w:rsidP="00C00C1B">
      <w:pPr>
        <w:spacing w:line="580" w:lineRule="exact"/>
        <w:jc w:val="center"/>
      </w:pPr>
    </w:p>
    <w:p w:rsidR="00C00C1B" w:rsidRDefault="00C00C1B" w:rsidP="00C00C1B">
      <w:pPr>
        <w:tabs>
          <w:tab w:val="left" w:pos="0"/>
        </w:tabs>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贵港市人民政府</w:t>
      </w:r>
    </w:p>
    <w:p w:rsidR="00C00C1B" w:rsidRDefault="00C00C1B" w:rsidP="00C00C1B">
      <w:pPr>
        <w:tabs>
          <w:tab w:val="left" w:pos="0"/>
        </w:tabs>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关于印发贵港市本级辖区新一轮</w:t>
      </w:r>
    </w:p>
    <w:p w:rsidR="00C00C1B" w:rsidRDefault="00C00C1B" w:rsidP="00C00C1B">
      <w:pPr>
        <w:tabs>
          <w:tab w:val="left" w:pos="0"/>
        </w:tabs>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征收青苗和地上附着物补偿标准的通知</w:t>
      </w:r>
    </w:p>
    <w:p w:rsidR="00C00C1B" w:rsidRDefault="00C00C1B" w:rsidP="00C00C1B">
      <w:pPr>
        <w:tabs>
          <w:tab w:val="left" w:pos="0"/>
        </w:tabs>
        <w:spacing w:line="560" w:lineRule="exact"/>
        <w:rPr>
          <w:rFonts w:hint="eastAsia"/>
        </w:rPr>
      </w:pPr>
    </w:p>
    <w:p w:rsidR="00C00C1B" w:rsidRDefault="00C00C1B" w:rsidP="00C00C1B">
      <w:pPr>
        <w:tabs>
          <w:tab w:val="left" w:pos="0"/>
        </w:tabs>
        <w:spacing w:line="560" w:lineRule="exact"/>
        <w:rPr>
          <w:rFonts w:hint="eastAsia"/>
        </w:rPr>
      </w:pPr>
      <w:r>
        <w:rPr>
          <w:rFonts w:hint="eastAsia"/>
        </w:rPr>
        <w:t>各县、市、区人民政府，市人民政府各组成部门、各直属机构：</w:t>
      </w:r>
    </w:p>
    <w:p w:rsidR="00C00C1B" w:rsidRDefault="00C00C1B" w:rsidP="00C00C1B">
      <w:pPr>
        <w:tabs>
          <w:tab w:val="left" w:pos="0"/>
        </w:tabs>
        <w:spacing w:line="560" w:lineRule="exact"/>
        <w:ind w:firstLineChars="200" w:firstLine="624"/>
        <w:rPr>
          <w:rFonts w:hint="eastAsia"/>
        </w:rPr>
      </w:pPr>
      <w:r>
        <w:rPr>
          <w:rFonts w:hint="eastAsia"/>
        </w:rPr>
        <w:t>《贵港市本级辖区新一轮征收青苗和地上附着物补偿标准》已经市五届人民政府第十四次常务会审议通过，现印发给你们，请认真贯彻执行。</w:t>
      </w:r>
    </w:p>
    <w:p w:rsidR="00C00C1B" w:rsidRDefault="00C00C1B" w:rsidP="00C00C1B">
      <w:pPr>
        <w:tabs>
          <w:tab w:val="left" w:pos="7268"/>
        </w:tabs>
        <w:rPr>
          <w:rFonts w:hint="eastAsia"/>
        </w:rPr>
      </w:pPr>
    </w:p>
    <w:p w:rsidR="00C00C1B" w:rsidRDefault="00C00C1B" w:rsidP="00C00C1B">
      <w:pPr>
        <w:wordWrap w:val="0"/>
        <w:jc w:val="right"/>
        <w:rPr>
          <w:rFonts w:hint="eastAsia"/>
        </w:rPr>
      </w:pPr>
      <w:r>
        <w:rPr>
          <w:rFonts w:hint="eastAsia"/>
        </w:rPr>
        <w:t xml:space="preserve">贵港市人民政府        </w:t>
      </w:r>
    </w:p>
    <w:p w:rsidR="00C00C1B" w:rsidRDefault="00C00C1B" w:rsidP="00C00C1B">
      <w:pPr>
        <w:rPr>
          <w:rFonts w:hint="eastAsia"/>
        </w:rPr>
      </w:pPr>
      <w:r>
        <w:rPr>
          <w:rFonts w:hint="eastAsia"/>
        </w:rPr>
        <w:t xml:space="preserve">                                    2017年3月15日</w:t>
      </w:r>
    </w:p>
    <w:p w:rsidR="00C00C1B" w:rsidRDefault="00C00C1B" w:rsidP="00C00C1B">
      <w:pPr>
        <w:rPr>
          <w:rFonts w:hint="eastAsia"/>
        </w:rPr>
      </w:pPr>
    </w:p>
    <w:p w:rsidR="00C00C1B" w:rsidRDefault="00C00C1B" w:rsidP="00C00C1B">
      <w:pPr>
        <w:rPr>
          <w:rFonts w:hint="eastAsia"/>
        </w:rPr>
      </w:pPr>
    </w:p>
    <w:p w:rsidR="00C00C1B" w:rsidRDefault="00C00C1B" w:rsidP="00C00C1B">
      <w:pPr>
        <w:rPr>
          <w:rFonts w:hint="eastAsia"/>
        </w:rPr>
      </w:pPr>
    </w:p>
    <w:p w:rsidR="00C00C1B" w:rsidRDefault="00C00C1B" w:rsidP="00C00C1B">
      <w:pPr>
        <w:spacing w:line="580" w:lineRule="exact"/>
        <w:jc w:val="center"/>
        <w:rPr>
          <w:rFonts w:ascii="方正小标宋简体" w:eastAsia="方正小标宋简体" w:hAnsi="华文中宋" w:hint="eastAsia"/>
          <w:color w:val="000000"/>
          <w:sz w:val="44"/>
          <w:szCs w:val="44"/>
        </w:rPr>
      </w:pPr>
      <w:r>
        <w:rPr>
          <w:rFonts w:ascii="方正小标宋简体" w:eastAsia="方正小标宋简体" w:hAnsi="华文中宋" w:hint="eastAsia"/>
          <w:color w:val="000000"/>
          <w:sz w:val="44"/>
          <w:szCs w:val="44"/>
        </w:rPr>
        <w:t>贵港市本级辖区新一轮</w:t>
      </w:r>
    </w:p>
    <w:p w:rsidR="00C00C1B" w:rsidRDefault="00C00C1B" w:rsidP="00C00C1B">
      <w:pPr>
        <w:spacing w:line="580" w:lineRule="exact"/>
        <w:jc w:val="center"/>
        <w:rPr>
          <w:rFonts w:ascii="方正小标宋简体" w:eastAsia="方正小标宋简体" w:hAnsi="华文中宋" w:hint="eastAsia"/>
          <w:color w:val="000000"/>
          <w:sz w:val="44"/>
          <w:szCs w:val="44"/>
        </w:rPr>
      </w:pPr>
      <w:r>
        <w:rPr>
          <w:rFonts w:ascii="方正小标宋简体" w:eastAsia="方正小标宋简体" w:hAnsi="华文中宋" w:hint="eastAsia"/>
          <w:color w:val="000000"/>
          <w:sz w:val="44"/>
          <w:szCs w:val="44"/>
        </w:rPr>
        <w:t>征收青苗和地上附着物补偿标准</w:t>
      </w:r>
    </w:p>
    <w:p w:rsidR="00C00C1B" w:rsidRDefault="00C00C1B" w:rsidP="00C00C1B">
      <w:pPr>
        <w:spacing w:line="580" w:lineRule="exact"/>
        <w:jc w:val="center"/>
        <w:rPr>
          <w:rFonts w:eastAsia="黑体" w:hint="eastAsia"/>
          <w:color w:val="000000"/>
          <w:sz w:val="30"/>
          <w:szCs w:val="30"/>
        </w:rPr>
      </w:pPr>
    </w:p>
    <w:p w:rsidR="00C00C1B" w:rsidRDefault="00C00C1B" w:rsidP="00C00C1B">
      <w:pPr>
        <w:spacing w:line="580" w:lineRule="exact"/>
        <w:ind w:firstLineChars="200" w:firstLine="624"/>
        <w:rPr>
          <w:rFonts w:ascii="黑体" w:eastAsia="黑体" w:hAnsi="黑体" w:hint="eastAsia"/>
          <w:color w:val="000000"/>
        </w:rPr>
      </w:pPr>
      <w:r>
        <w:rPr>
          <w:rFonts w:ascii="黑体" w:eastAsia="黑体" w:hAnsi="黑体" w:hint="eastAsia"/>
          <w:color w:val="000000"/>
        </w:rPr>
        <w:t>一、农用地的青苗和地上附着物补偿标准</w:t>
      </w:r>
    </w:p>
    <w:p w:rsidR="00C00C1B" w:rsidRDefault="00C00C1B" w:rsidP="00C00C1B">
      <w:pPr>
        <w:spacing w:line="580" w:lineRule="exact"/>
        <w:ind w:firstLineChars="200" w:firstLine="624"/>
        <w:rPr>
          <w:rFonts w:hint="eastAsia"/>
          <w:color w:val="000000"/>
        </w:rPr>
      </w:pPr>
      <w:r>
        <w:rPr>
          <w:rFonts w:hint="eastAsia"/>
          <w:color w:val="000000"/>
        </w:rPr>
        <w:t>（一）凡被征收土地上的农作物已到收获期的，由物主自行收获，不作补偿；未到收获期的，除本条（二）</w:t>
      </w:r>
      <w:r>
        <w:rPr>
          <w:rFonts w:eastAsia="宋体" w:hAnsi="宋体" w:cs="宋体" w:hint="eastAsia"/>
          <w:color w:val="000000"/>
        </w:rPr>
        <w:t>―</w:t>
      </w:r>
      <w:r>
        <w:rPr>
          <w:rFonts w:hint="eastAsia"/>
          <w:color w:val="000000"/>
        </w:rPr>
        <w:t xml:space="preserve">（五）单列的青苗外，按以下标准补偿： </w:t>
      </w:r>
    </w:p>
    <w:p w:rsidR="00C00C1B" w:rsidRDefault="00C00C1B" w:rsidP="00C00C1B">
      <w:pPr>
        <w:spacing w:line="580" w:lineRule="exact"/>
        <w:ind w:firstLineChars="200" w:firstLine="624"/>
        <w:rPr>
          <w:rFonts w:hint="eastAsia"/>
          <w:color w:val="000000"/>
        </w:rPr>
      </w:pPr>
      <w:r>
        <w:rPr>
          <w:rFonts w:hint="eastAsia"/>
          <w:color w:val="000000"/>
        </w:rPr>
        <w:t>作物一造生长期3个月以下（含3个月）的，按所在区域的征地统一年产值标准的1/4补偿；3个月以上、6个月以下（含6个月）的，按所在区域的征地统一年产值标准的1/2补偿；6个月以</w:t>
      </w:r>
      <w:r>
        <w:rPr>
          <w:rFonts w:hint="eastAsia"/>
          <w:color w:val="000000"/>
        </w:rPr>
        <w:lastRenderedPageBreak/>
        <w:t>上的，按所在区域的征地统一年产值标准补偿。（单独列出的除外）</w:t>
      </w:r>
    </w:p>
    <w:p w:rsidR="00C00C1B" w:rsidRDefault="00C00C1B" w:rsidP="00C00C1B">
      <w:pPr>
        <w:spacing w:line="580" w:lineRule="exact"/>
        <w:ind w:firstLineChars="200" w:firstLine="624"/>
        <w:rPr>
          <w:rFonts w:hint="eastAsia"/>
          <w:color w:val="000000"/>
        </w:rPr>
      </w:pPr>
      <w:r>
        <w:rPr>
          <w:rFonts w:hint="eastAsia"/>
          <w:color w:val="000000"/>
        </w:rPr>
        <w:t>（二）鱼塘的青苗补偿标准。</w:t>
      </w:r>
    </w:p>
    <w:p w:rsidR="00C00C1B" w:rsidRDefault="00C00C1B" w:rsidP="00C00C1B">
      <w:pPr>
        <w:pStyle w:val="a3"/>
        <w:widowControl w:val="0"/>
        <w:spacing w:before="0" w:beforeAutospacing="0" w:after="0" w:afterAutospacing="0" w:line="580" w:lineRule="exact"/>
        <w:ind w:right="420"/>
        <w:jc w:val="right"/>
        <w:rPr>
          <w:rFonts w:ascii="仿宋_GB2312" w:eastAsia="仿宋_GB2312" w:hAnsi="Times New Roman" w:cs="Times New Roman" w:hint="eastAsia"/>
          <w:color w:val="000000"/>
          <w:spacing w:val="-4"/>
          <w:sz w:val="32"/>
          <w:szCs w:val="32"/>
        </w:rPr>
      </w:pPr>
      <w:r>
        <w:rPr>
          <w:rFonts w:ascii="仿宋_GB2312" w:eastAsia="仿宋_GB2312" w:hAnsi="Times New Roman" w:cs="Times New Roman" w:hint="eastAsia"/>
          <w:color w:val="000000"/>
          <w:spacing w:val="-4"/>
          <w:sz w:val="32"/>
          <w:szCs w:val="32"/>
        </w:rPr>
        <w:t>单位：元/亩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4"/>
        <w:gridCol w:w="1549"/>
        <w:gridCol w:w="5000"/>
      </w:tblGrid>
      <w:tr w:rsidR="00C00C1B" w:rsidTr="00C00C1B">
        <w:trPr>
          <w:trHeight w:val="1070"/>
          <w:jc w:val="center"/>
        </w:trPr>
        <w:tc>
          <w:tcPr>
            <w:tcW w:w="2404"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类别</w:t>
            </w:r>
          </w:p>
        </w:tc>
        <w:tc>
          <w:tcPr>
            <w:tcW w:w="1549"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年产值标准</w:t>
            </w:r>
          </w:p>
        </w:tc>
        <w:tc>
          <w:tcPr>
            <w:tcW w:w="5000"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00" w:lineRule="exact"/>
              <w:jc w:val="center"/>
              <w:rPr>
                <w:color w:val="000000"/>
              </w:rPr>
            </w:pPr>
            <w:r>
              <w:rPr>
                <w:rFonts w:hint="eastAsia"/>
                <w:color w:val="000000"/>
              </w:rPr>
              <w:t>备    注</w:t>
            </w:r>
          </w:p>
        </w:tc>
      </w:tr>
      <w:tr w:rsidR="00C00C1B" w:rsidTr="00C00C1B">
        <w:trPr>
          <w:trHeight w:val="1070"/>
          <w:jc w:val="center"/>
        </w:trPr>
        <w:tc>
          <w:tcPr>
            <w:tcW w:w="2404"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一类鱼塘</w:t>
            </w:r>
          </w:p>
        </w:tc>
        <w:tc>
          <w:tcPr>
            <w:tcW w:w="1549"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4950</w:t>
            </w:r>
          </w:p>
        </w:tc>
        <w:tc>
          <w:tcPr>
            <w:tcW w:w="5000" w:type="dxa"/>
            <w:vMerge w:val="restart"/>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ind w:rightChars="67" w:right="209"/>
              <w:rPr>
                <w:color w:val="000000"/>
              </w:rPr>
            </w:pPr>
            <w:r>
              <w:rPr>
                <w:rFonts w:hint="eastAsia"/>
                <w:color w:val="000000"/>
              </w:rPr>
              <w:t>一类改造标准：改造后池塘四周护坡采用厚度</w:t>
            </w:r>
            <w:smartTag w:uri="urn:schemas-microsoft-com:office:smarttags" w:element="chmetcnv">
              <w:smartTagPr>
                <w:attr w:name="TCSC" w:val="0"/>
                <w:attr w:name="NumberType" w:val="1"/>
                <w:attr w:name="Negative" w:val="False"/>
                <w:attr w:name="HasSpace" w:val="False"/>
                <w:attr w:name="SourceValue" w:val="5"/>
                <w:attr w:name="UnitName" w:val="cm"/>
              </w:smartTagPr>
              <w:r>
                <w:rPr>
                  <w:rFonts w:hint="eastAsia"/>
                  <w:color w:val="000000"/>
                </w:rPr>
                <w:t>5cm</w:t>
              </w:r>
            </w:smartTag>
            <w:r>
              <w:rPr>
                <w:rFonts w:hint="eastAsia"/>
                <w:color w:val="000000"/>
              </w:rPr>
              <w:t>以上水泥混凝土固化或用</w:t>
            </w:r>
            <w:smartTag w:uri="urn:schemas-microsoft-com:office:smarttags" w:element="chmetcnv">
              <w:smartTagPr>
                <w:attr w:name="TCSC" w:val="0"/>
                <w:attr w:name="NumberType" w:val="1"/>
                <w:attr w:name="Negative" w:val="False"/>
                <w:attr w:name="HasSpace" w:val="False"/>
                <w:attr w:name="SourceValue" w:val="250"/>
                <w:attr w:name="UnitName" w:val="g"/>
              </w:smartTagPr>
              <w:r>
                <w:rPr>
                  <w:rFonts w:hint="eastAsia"/>
                  <w:color w:val="000000"/>
                </w:rPr>
                <w:t>250g</w:t>
              </w:r>
            </w:smartTag>
            <w:r>
              <w:rPr>
                <w:rFonts w:hint="eastAsia"/>
                <w:color w:val="000000"/>
              </w:rPr>
              <w:t>/</w:t>
            </w:r>
            <w:r>
              <w:rPr>
                <w:rFonts w:ascii="宋体" w:eastAsia="宋体" w:hAnsi="宋体" w:cs="宋体" w:hint="eastAsia"/>
                <w:color w:val="000000"/>
              </w:rPr>
              <w:t>㎡</w:t>
            </w:r>
            <w:r>
              <w:rPr>
                <w:rFonts w:hAnsi="仿宋_GB2312" w:cs="仿宋_GB2312" w:hint="eastAsia"/>
                <w:color w:val="000000"/>
              </w:rPr>
              <w:t>标准以上防渗膜进行防渗处理</w:t>
            </w:r>
            <w:r>
              <w:rPr>
                <w:rFonts w:hint="eastAsia"/>
                <w:color w:val="000000"/>
              </w:rPr>
              <w:t>;池塘垂直深度</w:t>
            </w:r>
            <w:smartTag w:uri="urn:schemas-microsoft-com:office:smarttags" w:element="chmetcnv">
              <w:smartTagPr>
                <w:attr w:name="TCSC" w:val="0"/>
                <w:attr w:name="NumberType" w:val="1"/>
                <w:attr w:name="Negative" w:val="False"/>
                <w:attr w:name="HasSpace" w:val="False"/>
                <w:attr w:name="SourceValue" w:val="2.5"/>
                <w:attr w:name="UnitName" w:val="米"/>
              </w:smartTagPr>
              <w:r>
                <w:rPr>
                  <w:rFonts w:hint="eastAsia"/>
                  <w:color w:val="000000"/>
                </w:rPr>
                <w:t>2.5米</w:t>
              </w:r>
            </w:smartTag>
            <w:r>
              <w:rPr>
                <w:rFonts w:hint="eastAsia"/>
                <w:color w:val="000000"/>
              </w:rPr>
              <w:t>以上;进排水渠道分开。二类改造标准：改造后池塘四周护坡机械夯实;池塘垂直深度</w:t>
            </w:r>
            <w:smartTag w:uri="urn:schemas-microsoft-com:office:smarttags" w:element="chmetcnv">
              <w:smartTagPr>
                <w:attr w:name="TCSC" w:val="0"/>
                <w:attr w:name="NumberType" w:val="1"/>
                <w:attr w:name="Negative" w:val="False"/>
                <w:attr w:name="HasSpace" w:val="False"/>
                <w:attr w:name="SourceValue" w:val="2.5"/>
                <w:attr w:name="UnitName" w:val="米"/>
              </w:smartTagPr>
              <w:r>
                <w:rPr>
                  <w:rFonts w:hint="eastAsia"/>
                  <w:color w:val="000000"/>
                </w:rPr>
                <w:t>2.5米</w:t>
              </w:r>
            </w:smartTag>
            <w:r>
              <w:rPr>
                <w:rFonts w:hint="eastAsia"/>
                <w:color w:val="000000"/>
              </w:rPr>
              <w:t>以上，进排水渠道分开。其他鱼塘、藕塘按三类鱼塘补偿。</w:t>
            </w:r>
          </w:p>
        </w:tc>
      </w:tr>
      <w:tr w:rsidR="00C00C1B" w:rsidTr="00C00C1B">
        <w:trPr>
          <w:trHeight w:val="1052"/>
          <w:jc w:val="center"/>
        </w:trPr>
        <w:tc>
          <w:tcPr>
            <w:tcW w:w="2404"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二类鱼塘</w:t>
            </w:r>
          </w:p>
        </w:tc>
        <w:tc>
          <w:tcPr>
            <w:tcW w:w="1549"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4353</w:t>
            </w: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C00C1B" w:rsidRDefault="00C00C1B">
            <w:pPr>
              <w:widowControl/>
              <w:jc w:val="left"/>
              <w:rPr>
                <w:color w:val="000000"/>
              </w:rPr>
            </w:pPr>
          </w:p>
        </w:tc>
      </w:tr>
      <w:tr w:rsidR="00C00C1B" w:rsidTr="00C00C1B">
        <w:trPr>
          <w:trHeight w:val="1118"/>
          <w:jc w:val="center"/>
        </w:trPr>
        <w:tc>
          <w:tcPr>
            <w:tcW w:w="2404"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三类鱼塘</w:t>
            </w:r>
          </w:p>
        </w:tc>
        <w:tc>
          <w:tcPr>
            <w:tcW w:w="1549"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3640</w:t>
            </w:r>
          </w:p>
        </w:tc>
        <w:tc>
          <w:tcPr>
            <w:tcW w:w="5000" w:type="dxa"/>
            <w:vMerge/>
            <w:tcBorders>
              <w:top w:val="single" w:sz="4" w:space="0" w:color="auto"/>
              <w:left w:val="single" w:sz="4" w:space="0" w:color="auto"/>
              <w:bottom w:val="single" w:sz="4" w:space="0" w:color="auto"/>
              <w:right w:val="single" w:sz="4" w:space="0" w:color="auto"/>
            </w:tcBorders>
            <w:vAlign w:val="center"/>
            <w:hideMark/>
          </w:tcPr>
          <w:p w:rsidR="00C00C1B" w:rsidRDefault="00C00C1B">
            <w:pPr>
              <w:widowControl/>
              <w:jc w:val="left"/>
              <w:rPr>
                <w:color w:val="000000"/>
              </w:rPr>
            </w:pPr>
          </w:p>
        </w:tc>
      </w:tr>
    </w:tbl>
    <w:p w:rsidR="00C00C1B" w:rsidRDefault="00C00C1B" w:rsidP="00C00C1B">
      <w:pPr>
        <w:pStyle w:val="a3"/>
        <w:widowControl w:val="0"/>
        <w:spacing w:before="0" w:beforeAutospacing="0" w:after="0" w:afterAutospacing="0" w:line="580" w:lineRule="exact"/>
        <w:ind w:firstLineChars="196" w:firstLine="612"/>
        <w:rPr>
          <w:rFonts w:ascii="仿宋_GB2312" w:eastAsia="仿宋_GB2312" w:hAnsi="Times New Roman" w:cs="Times New Roman" w:hint="eastAsia"/>
          <w:color w:val="000000"/>
          <w:spacing w:val="-4"/>
          <w:sz w:val="32"/>
          <w:szCs w:val="32"/>
        </w:rPr>
      </w:pPr>
      <w:r>
        <w:rPr>
          <w:rFonts w:ascii="仿宋_GB2312" w:eastAsia="仿宋_GB2312" w:hAnsi="Times New Roman" w:cs="Times New Roman" w:hint="eastAsia"/>
          <w:color w:val="000000"/>
          <w:spacing w:val="-4"/>
          <w:sz w:val="32"/>
          <w:szCs w:val="32"/>
        </w:rPr>
        <w:t>（三）园地或旱地种植龙眼、荔枝的青苗补偿标准。</w:t>
      </w:r>
    </w:p>
    <w:p w:rsidR="00C00C1B" w:rsidRDefault="00C00C1B" w:rsidP="00C00C1B">
      <w:pPr>
        <w:pStyle w:val="a3"/>
        <w:widowControl w:val="0"/>
        <w:spacing w:before="0" w:beforeAutospacing="0" w:after="0" w:afterAutospacing="0" w:line="580" w:lineRule="exact"/>
        <w:ind w:right="420"/>
        <w:jc w:val="right"/>
        <w:rPr>
          <w:rFonts w:ascii="仿宋_GB2312" w:eastAsia="仿宋_GB2312" w:hAnsi="Times New Roman" w:cs="Times New Roman" w:hint="eastAsia"/>
          <w:color w:val="000000"/>
          <w:spacing w:val="-4"/>
          <w:sz w:val="32"/>
          <w:szCs w:val="32"/>
        </w:rPr>
      </w:pPr>
      <w:r>
        <w:rPr>
          <w:rFonts w:ascii="仿宋_GB2312" w:eastAsia="仿宋_GB2312" w:hAnsi="Times New Roman" w:cs="Times New Roman" w:hint="eastAsia"/>
          <w:color w:val="000000"/>
          <w:spacing w:val="-4"/>
          <w:sz w:val="32"/>
          <w:szCs w:val="32"/>
        </w:rPr>
        <w:t>单位：元/亩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3"/>
        <w:gridCol w:w="1268"/>
        <w:gridCol w:w="1080"/>
        <w:gridCol w:w="4974"/>
      </w:tblGrid>
      <w:tr w:rsidR="00C00C1B" w:rsidTr="00C00C1B">
        <w:trPr>
          <w:trHeight w:val="454"/>
          <w:jc w:val="center"/>
        </w:trPr>
        <w:tc>
          <w:tcPr>
            <w:tcW w:w="1553" w:type="dxa"/>
            <w:vMerge w:val="restart"/>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级别</w:t>
            </w:r>
          </w:p>
        </w:tc>
        <w:tc>
          <w:tcPr>
            <w:tcW w:w="2348" w:type="dxa"/>
            <w:gridSpan w:val="2"/>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ind w:rightChars="222" w:right="693"/>
              <w:jc w:val="center"/>
              <w:rPr>
                <w:color w:val="000000"/>
              </w:rPr>
            </w:pPr>
            <w:r>
              <w:rPr>
                <w:rFonts w:hint="eastAsia"/>
                <w:color w:val="000000"/>
              </w:rPr>
              <w:t>补偿费</w:t>
            </w:r>
          </w:p>
        </w:tc>
        <w:tc>
          <w:tcPr>
            <w:tcW w:w="4974" w:type="dxa"/>
            <w:vMerge w:val="restart"/>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proofErr w:type="gramStart"/>
            <w:r>
              <w:rPr>
                <w:rFonts w:hint="eastAsia"/>
                <w:color w:val="000000"/>
              </w:rPr>
              <w:t xml:space="preserve">备　　</w:t>
            </w:r>
            <w:proofErr w:type="gramEnd"/>
            <w:r>
              <w:rPr>
                <w:rFonts w:hint="eastAsia"/>
                <w:color w:val="000000"/>
              </w:rPr>
              <w:t xml:space="preserve">    　注</w:t>
            </w:r>
          </w:p>
        </w:tc>
      </w:tr>
      <w:tr w:rsidR="00C00C1B" w:rsidTr="00C00C1B">
        <w:trPr>
          <w:trHeight w:val="454"/>
          <w:jc w:val="center"/>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C00C1B" w:rsidRDefault="00C00C1B">
            <w:pPr>
              <w:widowControl/>
              <w:jc w:val="left"/>
              <w:rPr>
                <w:color w:val="000000"/>
              </w:rPr>
            </w:pPr>
          </w:p>
        </w:tc>
        <w:tc>
          <w:tcPr>
            <w:tcW w:w="1268"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嫁接类</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实生类</w:t>
            </w:r>
          </w:p>
        </w:tc>
        <w:tc>
          <w:tcPr>
            <w:tcW w:w="4974" w:type="dxa"/>
            <w:vMerge/>
            <w:tcBorders>
              <w:top w:val="single" w:sz="4" w:space="0" w:color="auto"/>
              <w:left w:val="single" w:sz="4" w:space="0" w:color="auto"/>
              <w:bottom w:val="single" w:sz="4" w:space="0" w:color="auto"/>
              <w:right w:val="single" w:sz="4" w:space="0" w:color="auto"/>
            </w:tcBorders>
            <w:vAlign w:val="center"/>
            <w:hideMark/>
          </w:tcPr>
          <w:p w:rsidR="00C00C1B" w:rsidRDefault="00C00C1B">
            <w:pPr>
              <w:widowControl/>
              <w:jc w:val="left"/>
              <w:rPr>
                <w:color w:val="000000"/>
              </w:rPr>
            </w:pPr>
          </w:p>
        </w:tc>
      </w:tr>
      <w:tr w:rsidR="00C00C1B" w:rsidTr="00C00C1B">
        <w:trPr>
          <w:trHeight w:val="454"/>
          <w:jc w:val="center"/>
        </w:trPr>
        <w:tc>
          <w:tcPr>
            <w:tcW w:w="1553"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一等</w:t>
            </w:r>
          </w:p>
        </w:tc>
        <w:tc>
          <w:tcPr>
            <w:tcW w:w="1268"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28000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ind w:rightChars="67" w:right="209"/>
              <w:jc w:val="center"/>
              <w:rPr>
                <w:color w:val="000000"/>
              </w:rPr>
            </w:pPr>
            <w:r>
              <w:rPr>
                <w:rFonts w:hint="eastAsia"/>
                <w:color w:val="000000"/>
              </w:rPr>
              <w:t>18000</w:t>
            </w:r>
          </w:p>
        </w:tc>
        <w:tc>
          <w:tcPr>
            <w:tcW w:w="4974"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rPr>
                <w:color w:val="000000"/>
              </w:rPr>
            </w:pPr>
            <w:r>
              <w:rPr>
                <w:rFonts w:hint="eastAsia"/>
                <w:color w:val="000000"/>
              </w:rPr>
              <w:t>树冠在</w:t>
            </w:r>
            <w:smartTag w:uri="urn:schemas-microsoft-com:office:smarttags" w:element="chmetcnv">
              <w:smartTagPr>
                <w:attr w:name="TCSC" w:val="0"/>
                <w:attr w:name="NumberType" w:val="1"/>
                <w:attr w:name="Negative" w:val="False"/>
                <w:attr w:name="HasSpace" w:val="True"/>
                <w:attr w:name="SourceValue" w:val="4.5"/>
                <w:attr w:name="UnitName" w:val="m"/>
              </w:smartTagPr>
              <w:r>
                <w:rPr>
                  <w:rFonts w:hint="eastAsia"/>
                  <w:color w:val="000000"/>
                </w:rPr>
                <w:t>4.5 m</w:t>
              </w:r>
            </w:smartTag>
            <w:r>
              <w:rPr>
                <w:rFonts w:hint="eastAsia"/>
                <w:color w:val="000000"/>
              </w:rPr>
              <w:t>（含</w:t>
            </w:r>
            <w:smartTag w:uri="urn:schemas-microsoft-com:office:smarttags" w:element="chmetcnv">
              <w:smartTagPr>
                <w:attr w:name="TCSC" w:val="0"/>
                <w:attr w:name="NumberType" w:val="1"/>
                <w:attr w:name="Negative" w:val="False"/>
                <w:attr w:name="HasSpace" w:val="True"/>
                <w:attr w:name="SourceValue" w:val="4.5"/>
                <w:attr w:name="UnitName" w:val="m"/>
              </w:smartTagPr>
              <w:r>
                <w:rPr>
                  <w:rFonts w:hint="eastAsia"/>
                  <w:color w:val="000000"/>
                </w:rPr>
                <w:t>4.5 m</w:t>
              </w:r>
            </w:smartTag>
            <w:r>
              <w:rPr>
                <w:rFonts w:hint="eastAsia"/>
                <w:color w:val="000000"/>
              </w:rPr>
              <w:t>）以上</w:t>
            </w:r>
          </w:p>
        </w:tc>
      </w:tr>
      <w:tr w:rsidR="00C00C1B" w:rsidTr="00C00C1B">
        <w:trPr>
          <w:trHeight w:val="454"/>
          <w:jc w:val="center"/>
        </w:trPr>
        <w:tc>
          <w:tcPr>
            <w:tcW w:w="1553"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二等</w:t>
            </w:r>
          </w:p>
        </w:tc>
        <w:tc>
          <w:tcPr>
            <w:tcW w:w="1268"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24000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15000</w:t>
            </w:r>
          </w:p>
        </w:tc>
        <w:tc>
          <w:tcPr>
            <w:tcW w:w="4974"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rPr>
                <w:color w:val="000000"/>
              </w:rPr>
            </w:pPr>
            <w:r>
              <w:rPr>
                <w:rFonts w:hint="eastAsia"/>
                <w:color w:val="000000"/>
              </w:rPr>
              <w:t>树冠在</w:t>
            </w:r>
            <w:smartTag w:uri="urn:schemas-microsoft-com:office:smarttags" w:element="chmetcnv">
              <w:smartTagPr>
                <w:attr w:name="TCSC" w:val="0"/>
                <w:attr w:name="NumberType" w:val="1"/>
                <w:attr w:name="Negative" w:val="False"/>
                <w:attr w:name="HasSpace" w:val="True"/>
                <w:attr w:name="SourceValue" w:val="4"/>
                <w:attr w:name="UnitName" w:val="m"/>
              </w:smartTagPr>
              <w:r>
                <w:rPr>
                  <w:rFonts w:hint="eastAsia"/>
                  <w:color w:val="000000"/>
                </w:rPr>
                <w:t>4 m</w:t>
              </w:r>
            </w:smartTag>
            <w:r>
              <w:rPr>
                <w:rFonts w:hint="eastAsia"/>
                <w:color w:val="000000"/>
              </w:rPr>
              <w:t>至</w:t>
            </w:r>
            <w:smartTag w:uri="urn:schemas-microsoft-com:office:smarttags" w:element="chmetcnv">
              <w:smartTagPr>
                <w:attr w:name="TCSC" w:val="0"/>
                <w:attr w:name="NumberType" w:val="1"/>
                <w:attr w:name="Negative" w:val="False"/>
                <w:attr w:name="HasSpace" w:val="True"/>
                <w:attr w:name="SourceValue" w:val="4.5"/>
                <w:attr w:name="UnitName" w:val="m"/>
              </w:smartTagPr>
              <w:r>
                <w:rPr>
                  <w:rFonts w:hint="eastAsia"/>
                  <w:color w:val="000000"/>
                </w:rPr>
                <w:t>4.5 m</w:t>
              </w:r>
            </w:smartTag>
            <w:r>
              <w:rPr>
                <w:rFonts w:hint="eastAsia"/>
                <w:color w:val="000000"/>
              </w:rPr>
              <w:t>（不含</w:t>
            </w:r>
            <w:smartTag w:uri="urn:schemas-microsoft-com:office:smarttags" w:element="chmetcnv">
              <w:smartTagPr>
                <w:attr w:name="TCSC" w:val="0"/>
                <w:attr w:name="NumberType" w:val="1"/>
                <w:attr w:name="Negative" w:val="False"/>
                <w:attr w:name="HasSpace" w:val="True"/>
                <w:attr w:name="SourceValue" w:val="4.5"/>
                <w:attr w:name="UnitName" w:val="m"/>
              </w:smartTagPr>
              <w:r>
                <w:rPr>
                  <w:rFonts w:hint="eastAsia"/>
                  <w:color w:val="000000"/>
                </w:rPr>
                <w:t>4.5 m</w:t>
              </w:r>
            </w:smartTag>
            <w:r>
              <w:rPr>
                <w:rFonts w:hint="eastAsia"/>
                <w:color w:val="000000"/>
              </w:rPr>
              <w:t>）</w:t>
            </w:r>
          </w:p>
        </w:tc>
      </w:tr>
      <w:tr w:rsidR="00C00C1B" w:rsidTr="00C00C1B">
        <w:trPr>
          <w:trHeight w:val="454"/>
          <w:jc w:val="center"/>
        </w:trPr>
        <w:tc>
          <w:tcPr>
            <w:tcW w:w="1553"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三等</w:t>
            </w:r>
          </w:p>
        </w:tc>
        <w:tc>
          <w:tcPr>
            <w:tcW w:w="1268"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20000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12000</w:t>
            </w:r>
          </w:p>
        </w:tc>
        <w:tc>
          <w:tcPr>
            <w:tcW w:w="4974"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rPr>
                <w:color w:val="000000"/>
              </w:rPr>
            </w:pPr>
            <w:r>
              <w:rPr>
                <w:rFonts w:hint="eastAsia"/>
                <w:color w:val="000000"/>
              </w:rPr>
              <w:t>树冠在</w:t>
            </w:r>
            <w:smartTag w:uri="urn:schemas-microsoft-com:office:smarttags" w:element="chmetcnv">
              <w:smartTagPr>
                <w:attr w:name="TCSC" w:val="0"/>
                <w:attr w:name="NumberType" w:val="1"/>
                <w:attr w:name="Negative" w:val="False"/>
                <w:attr w:name="HasSpace" w:val="True"/>
                <w:attr w:name="SourceValue" w:val="3.5"/>
                <w:attr w:name="UnitName" w:val="m"/>
              </w:smartTagPr>
              <w:r>
                <w:rPr>
                  <w:rFonts w:hint="eastAsia"/>
                  <w:color w:val="000000"/>
                </w:rPr>
                <w:t>3.5 m</w:t>
              </w:r>
            </w:smartTag>
            <w:r>
              <w:rPr>
                <w:rFonts w:hint="eastAsia"/>
                <w:color w:val="000000"/>
              </w:rPr>
              <w:t>至</w:t>
            </w:r>
            <w:smartTag w:uri="urn:schemas-microsoft-com:office:smarttags" w:element="chmetcnv">
              <w:smartTagPr>
                <w:attr w:name="TCSC" w:val="0"/>
                <w:attr w:name="NumberType" w:val="1"/>
                <w:attr w:name="Negative" w:val="False"/>
                <w:attr w:name="HasSpace" w:val="True"/>
                <w:attr w:name="SourceValue" w:val="4"/>
                <w:attr w:name="UnitName" w:val="m"/>
              </w:smartTagPr>
              <w:r>
                <w:rPr>
                  <w:rFonts w:hint="eastAsia"/>
                  <w:color w:val="000000"/>
                </w:rPr>
                <w:t>4 m</w:t>
              </w:r>
            </w:smartTag>
            <w:r>
              <w:rPr>
                <w:rFonts w:hint="eastAsia"/>
                <w:color w:val="000000"/>
              </w:rPr>
              <w:t>（不含</w:t>
            </w:r>
            <w:smartTag w:uri="urn:schemas-microsoft-com:office:smarttags" w:element="chmetcnv">
              <w:smartTagPr>
                <w:attr w:name="TCSC" w:val="0"/>
                <w:attr w:name="NumberType" w:val="1"/>
                <w:attr w:name="Negative" w:val="False"/>
                <w:attr w:name="HasSpace" w:val="True"/>
                <w:attr w:name="SourceValue" w:val="4"/>
                <w:attr w:name="UnitName" w:val="m"/>
              </w:smartTagPr>
              <w:r>
                <w:rPr>
                  <w:rFonts w:hint="eastAsia"/>
                  <w:color w:val="000000"/>
                </w:rPr>
                <w:t>4 m</w:t>
              </w:r>
            </w:smartTag>
            <w:r>
              <w:rPr>
                <w:rFonts w:hint="eastAsia"/>
                <w:color w:val="000000"/>
              </w:rPr>
              <w:t>）</w:t>
            </w:r>
          </w:p>
        </w:tc>
      </w:tr>
      <w:tr w:rsidR="00C00C1B" w:rsidTr="00C00C1B">
        <w:trPr>
          <w:trHeight w:val="454"/>
          <w:jc w:val="center"/>
        </w:trPr>
        <w:tc>
          <w:tcPr>
            <w:tcW w:w="1553"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四等</w:t>
            </w:r>
          </w:p>
        </w:tc>
        <w:tc>
          <w:tcPr>
            <w:tcW w:w="1268"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16200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10400</w:t>
            </w:r>
          </w:p>
        </w:tc>
        <w:tc>
          <w:tcPr>
            <w:tcW w:w="4974"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rPr>
                <w:color w:val="000000"/>
              </w:rPr>
            </w:pPr>
            <w:r>
              <w:rPr>
                <w:rFonts w:hint="eastAsia"/>
                <w:color w:val="000000"/>
              </w:rPr>
              <w:t>树冠在</w:t>
            </w:r>
            <w:smartTag w:uri="urn:schemas-microsoft-com:office:smarttags" w:element="chmetcnv">
              <w:smartTagPr>
                <w:attr w:name="TCSC" w:val="0"/>
                <w:attr w:name="NumberType" w:val="1"/>
                <w:attr w:name="Negative" w:val="False"/>
                <w:attr w:name="HasSpace" w:val="True"/>
                <w:attr w:name="SourceValue" w:val="3"/>
                <w:attr w:name="UnitName" w:val="m"/>
              </w:smartTagPr>
              <w:r>
                <w:rPr>
                  <w:rFonts w:hint="eastAsia"/>
                  <w:color w:val="000000"/>
                </w:rPr>
                <w:t>3 m</w:t>
              </w:r>
            </w:smartTag>
            <w:r>
              <w:rPr>
                <w:rFonts w:hint="eastAsia"/>
                <w:color w:val="000000"/>
              </w:rPr>
              <w:t>至</w:t>
            </w:r>
            <w:smartTag w:uri="urn:schemas-microsoft-com:office:smarttags" w:element="chmetcnv">
              <w:smartTagPr>
                <w:attr w:name="TCSC" w:val="0"/>
                <w:attr w:name="NumberType" w:val="1"/>
                <w:attr w:name="Negative" w:val="False"/>
                <w:attr w:name="HasSpace" w:val="True"/>
                <w:attr w:name="SourceValue" w:val="3.5"/>
                <w:attr w:name="UnitName" w:val="m"/>
              </w:smartTagPr>
              <w:r>
                <w:rPr>
                  <w:rFonts w:hint="eastAsia"/>
                  <w:color w:val="000000"/>
                </w:rPr>
                <w:t>3.5 m</w:t>
              </w:r>
            </w:smartTag>
            <w:r>
              <w:rPr>
                <w:rFonts w:hint="eastAsia"/>
                <w:color w:val="000000"/>
              </w:rPr>
              <w:t>（不含</w:t>
            </w:r>
            <w:smartTag w:uri="urn:schemas-microsoft-com:office:smarttags" w:element="chmetcnv">
              <w:smartTagPr>
                <w:attr w:name="TCSC" w:val="0"/>
                <w:attr w:name="NumberType" w:val="1"/>
                <w:attr w:name="Negative" w:val="False"/>
                <w:attr w:name="HasSpace" w:val="True"/>
                <w:attr w:name="SourceValue" w:val="3.5"/>
                <w:attr w:name="UnitName" w:val="m"/>
              </w:smartTagPr>
              <w:r>
                <w:rPr>
                  <w:rFonts w:hint="eastAsia"/>
                  <w:color w:val="000000"/>
                </w:rPr>
                <w:t>3.5 m</w:t>
              </w:r>
            </w:smartTag>
            <w:r>
              <w:rPr>
                <w:rFonts w:hint="eastAsia"/>
                <w:color w:val="000000"/>
              </w:rPr>
              <w:t>）</w:t>
            </w:r>
          </w:p>
        </w:tc>
      </w:tr>
      <w:tr w:rsidR="00C00C1B" w:rsidTr="00C00C1B">
        <w:trPr>
          <w:trHeight w:val="454"/>
          <w:jc w:val="center"/>
        </w:trPr>
        <w:tc>
          <w:tcPr>
            <w:tcW w:w="1553"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五等</w:t>
            </w:r>
          </w:p>
        </w:tc>
        <w:tc>
          <w:tcPr>
            <w:tcW w:w="1268"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12500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8800</w:t>
            </w:r>
          </w:p>
        </w:tc>
        <w:tc>
          <w:tcPr>
            <w:tcW w:w="4974"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rPr>
                <w:color w:val="000000"/>
              </w:rPr>
            </w:pPr>
            <w:r>
              <w:rPr>
                <w:rFonts w:hint="eastAsia"/>
                <w:color w:val="000000"/>
              </w:rPr>
              <w:t>树冠在</w:t>
            </w:r>
            <w:smartTag w:uri="urn:schemas-microsoft-com:office:smarttags" w:element="chmetcnv">
              <w:smartTagPr>
                <w:attr w:name="TCSC" w:val="0"/>
                <w:attr w:name="NumberType" w:val="1"/>
                <w:attr w:name="Negative" w:val="False"/>
                <w:attr w:name="HasSpace" w:val="True"/>
                <w:attr w:name="SourceValue" w:val="2.5"/>
                <w:attr w:name="UnitName" w:val="m"/>
              </w:smartTagPr>
              <w:r>
                <w:rPr>
                  <w:rFonts w:hint="eastAsia"/>
                  <w:color w:val="000000"/>
                </w:rPr>
                <w:t>2.5 m</w:t>
              </w:r>
            </w:smartTag>
            <w:r>
              <w:rPr>
                <w:rFonts w:hint="eastAsia"/>
                <w:color w:val="000000"/>
              </w:rPr>
              <w:t>至</w:t>
            </w:r>
            <w:smartTag w:uri="urn:schemas-microsoft-com:office:smarttags" w:element="chmetcnv">
              <w:smartTagPr>
                <w:attr w:name="TCSC" w:val="0"/>
                <w:attr w:name="NumberType" w:val="1"/>
                <w:attr w:name="Negative" w:val="False"/>
                <w:attr w:name="HasSpace" w:val="True"/>
                <w:attr w:name="SourceValue" w:val="3"/>
                <w:attr w:name="UnitName" w:val="m"/>
              </w:smartTagPr>
              <w:r>
                <w:rPr>
                  <w:rFonts w:hint="eastAsia"/>
                  <w:color w:val="000000"/>
                </w:rPr>
                <w:t>3 m</w:t>
              </w:r>
            </w:smartTag>
            <w:r>
              <w:rPr>
                <w:rFonts w:hint="eastAsia"/>
                <w:color w:val="000000"/>
              </w:rPr>
              <w:t>（不含</w:t>
            </w:r>
            <w:smartTag w:uri="urn:schemas-microsoft-com:office:smarttags" w:element="chmetcnv">
              <w:smartTagPr>
                <w:attr w:name="TCSC" w:val="0"/>
                <w:attr w:name="NumberType" w:val="1"/>
                <w:attr w:name="Negative" w:val="False"/>
                <w:attr w:name="HasSpace" w:val="True"/>
                <w:attr w:name="SourceValue" w:val="3"/>
                <w:attr w:name="UnitName" w:val="m"/>
              </w:smartTagPr>
              <w:r>
                <w:rPr>
                  <w:rFonts w:hint="eastAsia"/>
                  <w:color w:val="000000"/>
                </w:rPr>
                <w:t>3 m</w:t>
              </w:r>
            </w:smartTag>
            <w:r>
              <w:rPr>
                <w:rFonts w:hint="eastAsia"/>
                <w:color w:val="000000"/>
              </w:rPr>
              <w:t>）</w:t>
            </w:r>
          </w:p>
        </w:tc>
      </w:tr>
      <w:tr w:rsidR="00C00C1B" w:rsidTr="00C00C1B">
        <w:trPr>
          <w:trHeight w:val="454"/>
          <w:jc w:val="center"/>
        </w:trPr>
        <w:tc>
          <w:tcPr>
            <w:tcW w:w="1553"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六等</w:t>
            </w:r>
          </w:p>
        </w:tc>
        <w:tc>
          <w:tcPr>
            <w:tcW w:w="1268"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8300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6200</w:t>
            </w:r>
          </w:p>
        </w:tc>
        <w:tc>
          <w:tcPr>
            <w:tcW w:w="4974"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rPr>
                <w:color w:val="000000"/>
              </w:rPr>
            </w:pPr>
            <w:r>
              <w:rPr>
                <w:rFonts w:hint="eastAsia"/>
                <w:color w:val="000000"/>
              </w:rPr>
              <w:t>树冠在</w:t>
            </w:r>
            <w:smartTag w:uri="urn:schemas-microsoft-com:office:smarttags" w:element="chmetcnv">
              <w:smartTagPr>
                <w:attr w:name="TCSC" w:val="0"/>
                <w:attr w:name="NumberType" w:val="1"/>
                <w:attr w:name="Negative" w:val="False"/>
                <w:attr w:name="HasSpace" w:val="True"/>
                <w:attr w:name="SourceValue" w:val="1.5"/>
                <w:attr w:name="UnitName" w:val="m"/>
              </w:smartTagPr>
              <w:r>
                <w:rPr>
                  <w:rFonts w:hint="eastAsia"/>
                  <w:color w:val="000000"/>
                </w:rPr>
                <w:t>1.5 m</w:t>
              </w:r>
            </w:smartTag>
            <w:r>
              <w:rPr>
                <w:rFonts w:hint="eastAsia"/>
                <w:color w:val="000000"/>
              </w:rPr>
              <w:t>至</w:t>
            </w:r>
            <w:smartTag w:uri="urn:schemas-microsoft-com:office:smarttags" w:element="chmetcnv">
              <w:smartTagPr>
                <w:attr w:name="TCSC" w:val="0"/>
                <w:attr w:name="NumberType" w:val="1"/>
                <w:attr w:name="Negative" w:val="False"/>
                <w:attr w:name="HasSpace" w:val="True"/>
                <w:attr w:name="SourceValue" w:val="2.5"/>
                <w:attr w:name="UnitName" w:val="m"/>
              </w:smartTagPr>
              <w:r>
                <w:rPr>
                  <w:rFonts w:hint="eastAsia"/>
                  <w:color w:val="000000"/>
                </w:rPr>
                <w:t>2.5 m</w:t>
              </w:r>
            </w:smartTag>
            <w:r>
              <w:rPr>
                <w:rFonts w:hint="eastAsia"/>
                <w:color w:val="000000"/>
              </w:rPr>
              <w:t>（不含</w:t>
            </w:r>
            <w:smartTag w:uri="urn:schemas-microsoft-com:office:smarttags" w:element="chmetcnv">
              <w:smartTagPr>
                <w:attr w:name="TCSC" w:val="0"/>
                <w:attr w:name="NumberType" w:val="1"/>
                <w:attr w:name="Negative" w:val="False"/>
                <w:attr w:name="HasSpace" w:val="True"/>
                <w:attr w:name="SourceValue" w:val="2.5"/>
                <w:attr w:name="UnitName" w:val="m"/>
              </w:smartTagPr>
              <w:r>
                <w:rPr>
                  <w:rFonts w:hint="eastAsia"/>
                  <w:color w:val="000000"/>
                </w:rPr>
                <w:t>2.5 m</w:t>
              </w:r>
            </w:smartTag>
            <w:r>
              <w:rPr>
                <w:rFonts w:hint="eastAsia"/>
                <w:color w:val="000000"/>
              </w:rPr>
              <w:t>）</w:t>
            </w:r>
          </w:p>
        </w:tc>
      </w:tr>
      <w:tr w:rsidR="00C00C1B" w:rsidTr="00C00C1B">
        <w:trPr>
          <w:trHeight w:val="454"/>
          <w:jc w:val="center"/>
        </w:trPr>
        <w:tc>
          <w:tcPr>
            <w:tcW w:w="1553"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七等</w:t>
            </w:r>
          </w:p>
        </w:tc>
        <w:tc>
          <w:tcPr>
            <w:tcW w:w="1268"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5000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4000</w:t>
            </w:r>
          </w:p>
        </w:tc>
        <w:tc>
          <w:tcPr>
            <w:tcW w:w="4974"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rPr>
                <w:color w:val="000000"/>
              </w:rPr>
            </w:pPr>
            <w:r>
              <w:rPr>
                <w:rFonts w:hint="eastAsia"/>
                <w:color w:val="000000"/>
              </w:rPr>
              <w:t>树冠在</w:t>
            </w:r>
            <w:smartTag w:uri="urn:schemas-microsoft-com:office:smarttags" w:element="chmetcnv">
              <w:smartTagPr>
                <w:attr w:name="TCSC" w:val="0"/>
                <w:attr w:name="NumberType" w:val="1"/>
                <w:attr w:name="Negative" w:val="False"/>
                <w:attr w:name="HasSpace" w:val="True"/>
                <w:attr w:name="SourceValue" w:val="1"/>
                <w:attr w:name="UnitName" w:val="m"/>
              </w:smartTagPr>
              <w:r>
                <w:rPr>
                  <w:rFonts w:hint="eastAsia"/>
                  <w:color w:val="000000"/>
                </w:rPr>
                <w:t>1 m</w:t>
              </w:r>
            </w:smartTag>
            <w:r>
              <w:rPr>
                <w:rFonts w:hint="eastAsia"/>
                <w:color w:val="000000"/>
              </w:rPr>
              <w:t>至</w:t>
            </w:r>
            <w:smartTag w:uri="urn:schemas-microsoft-com:office:smarttags" w:element="chmetcnv">
              <w:smartTagPr>
                <w:attr w:name="TCSC" w:val="0"/>
                <w:attr w:name="NumberType" w:val="1"/>
                <w:attr w:name="Negative" w:val="False"/>
                <w:attr w:name="HasSpace" w:val="True"/>
                <w:attr w:name="SourceValue" w:val="1.5"/>
                <w:attr w:name="UnitName" w:val="m"/>
              </w:smartTagPr>
              <w:r>
                <w:rPr>
                  <w:rFonts w:hint="eastAsia"/>
                  <w:color w:val="000000"/>
                </w:rPr>
                <w:t>1.5 m</w:t>
              </w:r>
            </w:smartTag>
            <w:r>
              <w:rPr>
                <w:rFonts w:hint="eastAsia"/>
                <w:color w:val="000000"/>
              </w:rPr>
              <w:t>（不含</w:t>
            </w:r>
            <w:smartTag w:uri="urn:schemas-microsoft-com:office:smarttags" w:element="chmetcnv">
              <w:smartTagPr>
                <w:attr w:name="TCSC" w:val="0"/>
                <w:attr w:name="NumberType" w:val="1"/>
                <w:attr w:name="Negative" w:val="False"/>
                <w:attr w:name="HasSpace" w:val="True"/>
                <w:attr w:name="SourceValue" w:val="1.5"/>
                <w:attr w:name="UnitName" w:val="m"/>
              </w:smartTagPr>
              <w:r>
                <w:rPr>
                  <w:rFonts w:hint="eastAsia"/>
                  <w:color w:val="000000"/>
                </w:rPr>
                <w:t>1.5 m</w:t>
              </w:r>
            </w:smartTag>
            <w:r>
              <w:rPr>
                <w:rFonts w:hint="eastAsia"/>
                <w:color w:val="000000"/>
              </w:rPr>
              <w:t>）</w:t>
            </w:r>
          </w:p>
        </w:tc>
      </w:tr>
      <w:tr w:rsidR="00C00C1B" w:rsidTr="00C00C1B">
        <w:trPr>
          <w:trHeight w:val="454"/>
          <w:jc w:val="center"/>
        </w:trPr>
        <w:tc>
          <w:tcPr>
            <w:tcW w:w="1553"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八等</w:t>
            </w:r>
          </w:p>
        </w:tc>
        <w:tc>
          <w:tcPr>
            <w:tcW w:w="1268"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3000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2000</w:t>
            </w:r>
          </w:p>
        </w:tc>
        <w:tc>
          <w:tcPr>
            <w:tcW w:w="4974"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rPr>
                <w:color w:val="000000"/>
              </w:rPr>
            </w:pPr>
            <w:r>
              <w:rPr>
                <w:rFonts w:hint="eastAsia"/>
                <w:color w:val="000000"/>
              </w:rPr>
              <w:t>树冠在</w:t>
            </w:r>
            <w:smartTag w:uri="urn:schemas-microsoft-com:office:smarttags" w:element="chmetcnv">
              <w:smartTagPr>
                <w:attr w:name="TCSC" w:val="0"/>
                <w:attr w:name="NumberType" w:val="1"/>
                <w:attr w:name="Negative" w:val="False"/>
                <w:attr w:name="HasSpace" w:val="True"/>
                <w:attr w:name="SourceValue" w:val=".5"/>
                <w:attr w:name="UnitName" w:val="m"/>
              </w:smartTagPr>
              <w:r>
                <w:rPr>
                  <w:rFonts w:hint="eastAsia"/>
                  <w:color w:val="000000"/>
                </w:rPr>
                <w:t>0.5 m</w:t>
              </w:r>
            </w:smartTag>
            <w:r>
              <w:rPr>
                <w:rFonts w:hint="eastAsia"/>
                <w:color w:val="000000"/>
              </w:rPr>
              <w:t>至</w:t>
            </w:r>
            <w:smartTag w:uri="urn:schemas-microsoft-com:office:smarttags" w:element="chmetcnv">
              <w:smartTagPr>
                <w:attr w:name="TCSC" w:val="0"/>
                <w:attr w:name="NumberType" w:val="1"/>
                <w:attr w:name="Negative" w:val="False"/>
                <w:attr w:name="HasSpace" w:val="True"/>
                <w:attr w:name="SourceValue" w:val="1"/>
                <w:attr w:name="UnitName" w:val="m"/>
              </w:smartTagPr>
              <w:r>
                <w:rPr>
                  <w:rFonts w:hint="eastAsia"/>
                  <w:color w:val="000000"/>
                </w:rPr>
                <w:t>1 m</w:t>
              </w:r>
            </w:smartTag>
            <w:r>
              <w:rPr>
                <w:rFonts w:hint="eastAsia"/>
                <w:color w:val="000000"/>
              </w:rPr>
              <w:t>（不含</w:t>
            </w:r>
            <w:smartTag w:uri="urn:schemas-microsoft-com:office:smarttags" w:element="chmetcnv">
              <w:smartTagPr>
                <w:attr w:name="TCSC" w:val="0"/>
                <w:attr w:name="NumberType" w:val="1"/>
                <w:attr w:name="Negative" w:val="False"/>
                <w:attr w:name="HasSpace" w:val="True"/>
                <w:attr w:name="SourceValue" w:val="1"/>
                <w:attr w:name="UnitName" w:val="m"/>
              </w:smartTagPr>
              <w:r>
                <w:rPr>
                  <w:rFonts w:hint="eastAsia"/>
                  <w:color w:val="000000"/>
                </w:rPr>
                <w:t>1 m</w:t>
              </w:r>
            </w:smartTag>
            <w:r>
              <w:rPr>
                <w:rFonts w:hint="eastAsia"/>
                <w:color w:val="000000"/>
              </w:rPr>
              <w:t>）</w:t>
            </w:r>
          </w:p>
        </w:tc>
      </w:tr>
      <w:tr w:rsidR="00C00C1B" w:rsidTr="00C00C1B">
        <w:trPr>
          <w:trHeight w:val="454"/>
          <w:jc w:val="center"/>
        </w:trPr>
        <w:tc>
          <w:tcPr>
            <w:tcW w:w="1553"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九等</w:t>
            </w:r>
          </w:p>
        </w:tc>
        <w:tc>
          <w:tcPr>
            <w:tcW w:w="1268"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2000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jc w:val="center"/>
              <w:rPr>
                <w:color w:val="000000"/>
              </w:rPr>
            </w:pPr>
            <w:r>
              <w:rPr>
                <w:rFonts w:hint="eastAsia"/>
                <w:color w:val="000000"/>
              </w:rPr>
              <w:t>1000</w:t>
            </w:r>
          </w:p>
        </w:tc>
        <w:tc>
          <w:tcPr>
            <w:tcW w:w="4974" w:type="dxa"/>
            <w:tcBorders>
              <w:top w:val="single" w:sz="4" w:space="0" w:color="auto"/>
              <w:left w:val="single" w:sz="4" w:space="0" w:color="auto"/>
              <w:bottom w:val="single" w:sz="4" w:space="0" w:color="auto"/>
              <w:right w:val="single" w:sz="4" w:space="0" w:color="auto"/>
            </w:tcBorders>
            <w:vAlign w:val="center"/>
            <w:hideMark/>
          </w:tcPr>
          <w:p w:rsidR="00C00C1B" w:rsidRDefault="00C00C1B">
            <w:pPr>
              <w:spacing w:line="340" w:lineRule="exact"/>
              <w:rPr>
                <w:color w:val="000000"/>
              </w:rPr>
            </w:pPr>
            <w:r>
              <w:rPr>
                <w:rFonts w:hint="eastAsia"/>
                <w:color w:val="000000"/>
              </w:rPr>
              <w:t>树冠在</w:t>
            </w:r>
            <w:smartTag w:uri="urn:schemas-microsoft-com:office:smarttags" w:element="chmetcnv">
              <w:smartTagPr>
                <w:attr w:name="TCSC" w:val="0"/>
                <w:attr w:name="NumberType" w:val="1"/>
                <w:attr w:name="Negative" w:val="False"/>
                <w:attr w:name="HasSpace" w:val="True"/>
                <w:attr w:name="SourceValue" w:val=".5"/>
                <w:attr w:name="UnitName" w:val="m"/>
              </w:smartTagPr>
              <w:r>
                <w:rPr>
                  <w:rFonts w:hint="eastAsia"/>
                  <w:color w:val="000000"/>
                </w:rPr>
                <w:t>0.5 m</w:t>
              </w:r>
            </w:smartTag>
            <w:r>
              <w:rPr>
                <w:rFonts w:hint="eastAsia"/>
                <w:color w:val="000000"/>
              </w:rPr>
              <w:t>以下（不含</w:t>
            </w:r>
            <w:smartTag w:uri="urn:schemas-microsoft-com:office:smarttags" w:element="chmetcnv">
              <w:smartTagPr>
                <w:attr w:name="TCSC" w:val="0"/>
                <w:attr w:name="NumberType" w:val="1"/>
                <w:attr w:name="Negative" w:val="False"/>
                <w:attr w:name="HasSpace" w:val="True"/>
                <w:attr w:name="SourceValue" w:val=".5"/>
                <w:attr w:name="UnitName" w:val="m"/>
              </w:smartTagPr>
              <w:r>
                <w:rPr>
                  <w:rFonts w:hint="eastAsia"/>
                  <w:color w:val="000000"/>
                </w:rPr>
                <w:t>0.5 m</w:t>
              </w:r>
            </w:smartTag>
            <w:r>
              <w:rPr>
                <w:rFonts w:hint="eastAsia"/>
                <w:color w:val="000000"/>
              </w:rPr>
              <w:t>）</w:t>
            </w:r>
          </w:p>
        </w:tc>
      </w:tr>
    </w:tbl>
    <w:p w:rsidR="00C00C1B" w:rsidRDefault="00C00C1B" w:rsidP="00C00C1B">
      <w:pPr>
        <w:spacing w:line="540" w:lineRule="exact"/>
        <w:ind w:firstLineChars="200" w:firstLine="624"/>
        <w:rPr>
          <w:rFonts w:hint="eastAsia"/>
          <w:color w:val="000000"/>
        </w:rPr>
      </w:pPr>
      <w:r>
        <w:rPr>
          <w:rFonts w:hint="eastAsia"/>
          <w:color w:val="000000"/>
        </w:rPr>
        <w:t>注：种植龙眼、荔枝树的土地达不到园地标准（每亩40株）</w:t>
      </w:r>
      <w:r>
        <w:rPr>
          <w:rFonts w:hint="eastAsia"/>
          <w:color w:val="000000"/>
        </w:rPr>
        <w:lastRenderedPageBreak/>
        <w:t>的，地上龙眼、荔枝树按本条（五）第11款规定补偿标准计算补偿，但每亩按级别补偿费总额不得超过上表相应级别补偿费。</w:t>
      </w:r>
    </w:p>
    <w:p w:rsidR="00C00C1B" w:rsidRDefault="00C00C1B" w:rsidP="00C00C1B">
      <w:pPr>
        <w:spacing w:line="580" w:lineRule="exact"/>
        <w:ind w:firstLineChars="200" w:firstLine="624"/>
        <w:rPr>
          <w:rFonts w:hint="eastAsia"/>
          <w:color w:val="000000"/>
        </w:rPr>
      </w:pPr>
      <w:r>
        <w:rPr>
          <w:rFonts w:hint="eastAsia"/>
          <w:color w:val="000000"/>
        </w:rPr>
        <w:t>（四）其他园地、林地的青苗补偿（助）标准。</w:t>
      </w:r>
    </w:p>
    <w:p w:rsidR="00C00C1B" w:rsidRDefault="00C00C1B" w:rsidP="00C00C1B">
      <w:pPr>
        <w:spacing w:line="580" w:lineRule="exact"/>
        <w:ind w:firstLineChars="200" w:firstLine="624"/>
        <w:rPr>
          <w:rFonts w:hint="eastAsia"/>
          <w:color w:val="000000"/>
        </w:rPr>
      </w:pPr>
      <w:r>
        <w:rPr>
          <w:rFonts w:hint="eastAsia"/>
          <w:color w:val="000000"/>
        </w:rPr>
        <w:t>1.果蔗：未能收获的按3200元/亩补偿，已能收获的按1600元/亩补助。</w:t>
      </w:r>
    </w:p>
    <w:p w:rsidR="00C00C1B" w:rsidRDefault="00C00C1B" w:rsidP="00C00C1B">
      <w:pPr>
        <w:spacing w:line="580" w:lineRule="exact"/>
        <w:ind w:firstLineChars="200" w:firstLine="624"/>
        <w:rPr>
          <w:rFonts w:hint="eastAsia"/>
          <w:color w:val="000000"/>
        </w:rPr>
      </w:pPr>
      <w:r>
        <w:rPr>
          <w:rFonts w:hint="eastAsia"/>
          <w:color w:val="000000"/>
        </w:rPr>
        <w:t>2.糖蔗：未能收获的按2650元/亩补偿，已能收获或收货后至次年春耕前的3年以内宿根蔗的按1300元/亩补助。</w:t>
      </w:r>
    </w:p>
    <w:p w:rsidR="00C00C1B" w:rsidRDefault="00C00C1B" w:rsidP="00C00C1B">
      <w:pPr>
        <w:spacing w:line="580" w:lineRule="exact"/>
        <w:ind w:firstLineChars="200" w:firstLine="624"/>
        <w:rPr>
          <w:rFonts w:hint="eastAsia"/>
          <w:color w:val="000000"/>
        </w:rPr>
      </w:pPr>
      <w:r>
        <w:rPr>
          <w:rFonts w:hint="eastAsia"/>
          <w:color w:val="000000"/>
        </w:rPr>
        <w:t>3.剑麻：未能收获的按3710元/亩补偿，已能收获的按1910元/亩补助。</w:t>
      </w:r>
    </w:p>
    <w:p w:rsidR="00C00C1B" w:rsidRDefault="00C00C1B" w:rsidP="00C00C1B">
      <w:pPr>
        <w:spacing w:line="580" w:lineRule="exact"/>
        <w:ind w:firstLineChars="200" w:firstLine="624"/>
        <w:rPr>
          <w:rFonts w:hint="eastAsia"/>
          <w:color w:val="000000"/>
        </w:rPr>
      </w:pPr>
      <w:r>
        <w:rPr>
          <w:rFonts w:hint="eastAsia"/>
          <w:color w:val="000000"/>
        </w:rPr>
        <w:t>4.泽泻：未能收获的按4030元/亩补偿，已能收获的按2650元/亩补助。</w:t>
      </w:r>
    </w:p>
    <w:p w:rsidR="00C00C1B" w:rsidRDefault="00C00C1B" w:rsidP="00C00C1B">
      <w:pPr>
        <w:spacing w:line="580" w:lineRule="exact"/>
        <w:ind w:firstLineChars="200" w:firstLine="624"/>
        <w:rPr>
          <w:rFonts w:hint="eastAsia"/>
          <w:color w:val="000000"/>
        </w:rPr>
      </w:pPr>
      <w:r>
        <w:rPr>
          <w:rFonts w:hint="eastAsia"/>
          <w:color w:val="000000"/>
        </w:rPr>
        <w:t>5.天冬：未能收获的</w:t>
      </w:r>
      <w:proofErr w:type="gramStart"/>
      <w:r>
        <w:rPr>
          <w:rFonts w:hint="eastAsia"/>
          <w:color w:val="000000"/>
        </w:rPr>
        <w:t>一年木按2220元</w:t>
      </w:r>
      <w:proofErr w:type="gramEnd"/>
      <w:r>
        <w:rPr>
          <w:rFonts w:hint="eastAsia"/>
          <w:color w:val="000000"/>
        </w:rPr>
        <w:t>/亩，</w:t>
      </w:r>
      <w:proofErr w:type="gramStart"/>
      <w:r>
        <w:rPr>
          <w:rFonts w:hint="eastAsia"/>
          <w:color w:val="000000"/>
        </w:rPr>
        <w:t>两年木按3180元</w:t>
      </w:r>
      <w:proofErr w:type="gramEnd"/>
      <w:r>
        <w:rPr>
          <w:rFonts w:hint="eastAsia"/>
          <w:color w:val="000000"/>
        </w:rPr>
        <w:t>/亩补偿，已能收获的按1060元/亩补助。</w:t>
      </w:r>
    </w:p>
    <w:p w:rsidR="00C00C1B" w:rsidRDefault="00C00C1B" w:rsidP="00C00C1B">
      <w:pPr>
        <w:spacing w:line="580" w:lineRule="exact"/>
        <w:ind w:firstLineChars="200" w:firstLine="624"/>
        <w:rPr>
          <w:rFonts w:hint="eastAsia"/>
          <w:color w:val="000000"/>
        </w:rPr>
      </w:pPr>
      <w:r>
        <w:rPr>
          <w:rFonts w:hint="eastAsia"/>
          <w:color w:val="000000"/>
        </w:rPr>
        <w:t>6.速丰桉：φ</w:t>
      </w:r>
      <w:smartTag w:uri="urn:schemas-microsoft-com:office:smarttags" w:element="chmetcnv">
        <w:smartTagPr>
          <w:attr w:name="TCSC" w:val="0"/>
          <w:attr w:name="NumberType" w:val="1"/>
          <w:attr w:name="Negative" w:val="False"/>
          <w:attr w:name="HasSpace" w:val="False"/>
          <w:attr w:name="SourceValue" w:val="1"/>
          <w:attr w:name="UnitName" w:val="cm"/>
        </w:smartTagPr>
        <w:r>
          <w:rPr>
            <w:rFonts w:hint="eastAsia"/>
            <w:color w:val="000000"/>
          </w:rPr>
          <w:t>1cm</w:t>
        </w:r>
      </w:smartTag>
      <w:r>
        <w:rPr>
          <w:rFonts w:hint="eastAsia"/>
          <w:color w:val="000000"/>
        </w:rPr>
        <w:t xml:space="preserve"> 以下的按1000元/亩补偿，φ</w:t>
      </w:r>
      <w:smartTag w:uri="urn:schemas-microsoft-com:office:smarttags" w:element="chmetcnv">
        <w:smartTagPr>
          <w:attr w:name="TCSC" w:val="0"/>
          <w:attr w:name="NumberType" w:val="1"/>
          <w:attr w:name="Negative" w:val="False"/>
          <w:attr w:name="HasSpace" w:val="False"/>
          <w:attr w:name="SourceValue" w:val="1"/>
          <w:attr w:name="UnitName" w:val="cm"/>
        </w:smartTagPr>
        <w:r>
          <w:rPr>
            <w:rFonts w:hint="eastAsia"/>
            <w:color w:val="000000"/>
          </w:rPr>
          <w:t>1cm</w:t>
        </w:r>
      </w:smartTag>
      <w:r>
        <w:rPr>
          <w:rFonts w:hint="eastAsia"/>
          <w:color w:val="000000"/>
        </w:rPr>
        <w:t xml:space="preserve"> </w:t>
      </w:r>
      <w:proofErr w:type="gramStart"/>
      <w:r>
        <w:rPr>
          <w:rFonts w:hint="eastAsia"/>
          <w:color w:val="000000"/>
        </w:rPr>
        <w:t>以上φ</w:t>
      </w:r>
      <w:proofErr w:type="gramEnd"/>
      <w:smartTag w:uri="urn:schemas-microsoft-com:office:smarttags" w:element="chmetcnv">
        <w:smartTagPr>
          <w:attr w:name="TCSC" w:val="0"/>
          <w:attr w:name="NumberType" w:val="1"/>
          <w:attr w:name="Negative" w:val="False"/>
          <w:attr w:name="HasSpace" w:val="False"/>
          <w:attr w:name="SourceValue" w:val="10"/>
          <w:attr w:name="UnitName" w:val="cm"/>
        </w:smartTagPr>
        <w:r>
          <w:rPr>
            <w:rFonts w:hint="eastAsia"/>
            <w:color w:val="000000"/>
          </w:rPr>
          <w:t>10cm</w:t>
        </w:r>
      </w:smartTag>
      <w:r>
        <w:rPr>
          <w:rFonts w:hint="eastAsia"/>
          <w:color w:val="000000"/>
        </w:rPr>
        <w:t xml:space="preserve"> 以下（不含</w:t>
      </w:r>
      <w:smartTag w:uri="urn:schemas-microsoft-com:office:smarttags" w:element="chmetcnv">
        <w:smartTagPr>
          <w:attr w:name="TCSC" w:val="0"/>
          <w:attr w:name="NumberType" w:val="1"/>
          <w:attr w:name="Negative" w:val="False"/>
          <w:attr w:name="HasSpace" w:val="True"/>
          <w:attr w:name="SourceValue" w:val="1"/>
          <w:attr w:name="UnitName" w:val="cm"/>
        </w:smartTagPr>
        <w:r>
          <w:rPr>
            <w:rFonts w:hint="eastAsia"/>
            <w:color w:val="000000"/>
          </w:rPr>
          <w:t>1 cm</w:t>
        </w:r>
      </w:smartTag>
      <w:r>
        <w:rPr>
          <w:rFonts w:hint="eastAsia"/>
          <w:color w:val="000000"/>
        </w:rPr>
        <w:t xml:space="preserve"> 、</w:t>
      </w:r>
      <w:smartTag w:uri="urn:schemas-microsoft-com:office:smarttags" w:element="chmetcnv">
        <w:smartTagPr>
          <w:attr w:name="TCSC" w:val="0"/>
          <w:attr w:name="NumberType" w:val="1"/>
          <w:attr w:name="Negative" w:val="False"/>
          <w:attr w:name="HasSpace" w:val="False"/>
          <w:attr w:name="SourceValue" w:val="10"/>
          <w:attr w:name="UnitName" w:val="cm"/>
        </w:smartTagPr>
        <w:r>
          <w:rPr>
            <w:rFonts w:hint="eastAsia"/>
            <w:color w:val="000000"/>
          </w:rPr>
          <w:t>10cm</w:t>
        </w:r>
      </w:smartTag>
      <w:r>
        <w:rPr>
          <w:rFonts w:hint="eastAsia"/>
          <w:color w:val="000000"/>
        </w:rPr>
        <w:t>）的按4000 元/亩补偿，φ</w:t>
      </w:r>
      <w:smartTag w:uri="urn:schemas-microsoft-com:office:smarttags" w:element="chmetcnv">
        <w:smartTagPr>
          <w:attr w:name="TCSC" w:val="0"/>
          <w:attr w:name="NumberType" w:val="1"/>
          <w:attr w:name="Negative" w:val="False"/>
          <w:attr w:name="HasSpace" w:val="False"/>
          <w:attr w:name="SourceValue" w:val="10"/>
          <w:attr w:name="UnitName" w:val="cm"/>
        </w:smartTagPr>
        <w:r>
          <w:rPr>
            <w:rFonts w:hint="eastAsia"/>
            <w:color w:val="000000"/>
          </w:rPr>
          <w:t>10cm</w:t>
        </w:r>
      </w:smartTag>
      <w:r>
        <w:rPr>
          <w:rFonts w:hint="eastAsia"/>
          <w:color w:val="000000"/>
        </w:rPr>
        <w:t>～</w:t>
      </w:r>
      <w:smartTag w:uri="urn:schemas-microsoft-com:office:smarttags" w:element="chmetcnv">
        <w:smartTagPr>
          <w:attr w:name="TCSC" w:val="0"/>
          <w:attr w:name="NumberType" w:val="1"/>
          <w:attr w:name="Negative" w:val="False"/>
          <w:attr w:name="HasSpace" w:val="True"/>
          <w:attr w:name="SourceValue" w:val="15"/>
          <w:attr w:name="UnitName" w:val="cm"/>
        </w:smartTagPr>
        <w:r>
          <w:rPr>
            <w:rFonts w:hint="eastAsia"/>
            <w:color w:val="000000"/>
          </w:rPr>
          <w:t>15 cm</w:t>
        </w:r>
      </w:smartTag>
      <w:r>
        <w:rPr>
          <w:rFonts w:hint="eastAsia"/>
          <w:color w:val="000000"/>
        </w:rPr>
        <w:t xml:space="preserve"> 的（不含</w:t>
      </w:r>
      <w:smartTag w:uri="urn:schemas-microsoft-com:office:smarttags" w:element="chmetcnv">
        <w:smartTagPr>
          <w:attr w:name="TCSC" w:val="0"/>
          <w:attr w:name="NumberType" w:val="1"/>
          <w:attr w:name="Negative" w:val="False"/>
          <w:attr w:name="HasSpace" w:val="False"/>
          <w:attr w:name="SourceValue" w:val="15"/>
          <w:attr w:name="UnitName" w:val="cm"/>
        </w:smartTagPr>
        <w:r>
          <w:rPr>
            <w:rFonts w:hint="eastAsia"/>
            <w:color w:val="000000"/>
          </w:rPr>
          <w:t>15cm</w:t>
        </w:r>
      </w:smartTag>
      <w:r>
        <w:rPr>
          <w:rFonts w:hint="eastAsia"/>
          <w:color w:val="000000"/>
        </w:rPr>
        <w:t>）按3000 元/亩补偿，φ</w:t>
      </w:r>
      <w:smartTag w:uri="urn:schemas-microsoft-com:office:smarttags" w:element="chmetcnv">
        <w:smartTagPr>
          <w:attr w:name="TCSC" w:val="0"/>
          <w:attr w:name="NumberType" w:val="1"/>
          <w:attr w:name="Negative" w:val="False"/>
          <w:attr w:name="HasSpace" w:val="True"/>
          <w:attr w:name="SourceValue" w:val="15"/>
          <w:attr w:name="UnitName" w:val="cm"/>
        </w:smartTagPr>
        <w:r>
          <w:rPr>
            <w:rFonts w:hint="eastAsia"/>
            <w:color w:val="000000"/>
          </w:rPr>
          <w:t>15 cm</w:t>
        </w:r>
      </w:smartTag>
      <w:r>
        <w:rPr>
          <w:rFonts w:hint="eastAsia"/>
          <w:color w:val="000000"/>
        </w:rPr>
        <w:t xml:space="preserve"> 以上的按2500 元/亩补助。</w:t>
      </w:r>
    </w:p>
    <w:p w:rsidR="00C00C1B" w:rsidRDefault="00C00C1B" w:rsidP="00C00C1B">
      <w:pPr>
        <w:spacing w:line="580" w:lineRule="exact"/>
        <w:ind w:firstLineChars="200" w:firstLine="624"/>
        <w:rPr>
          <w:rFonts w:hint="eastAsia"/>
          <w:color w:val="000000"/>
        </w:rPr>
      </w:pPr>
      <w:r>
        <w:rPr>
          <w:rFonts w:hint="eastAsia"/>
          <w:color w:val="000000"/>
        </w:rPr>
        <w:t>7.桑树、茉莉花、八角、油茶树、茶叶树：按3710～4240元/亩补偿。</w:t>
      </w:r>
    </w:p>
    <w:p w:rsidR="00C00C1B" w:rsidRDefault="00C00C1B" w:rsidP="00C00C1B">
      <w:pPr>
        <w:spacing w:line="580" w:lineRule="exact"/>
        <w:ind w:firstLineChars="200" w:firstLine="624"/>
        <w:rPr>
          <w:rFonts w:hint="eastAsia"/>
          <w:color w:val="000000"/>
        </w:rPr>
      </w:pPr>
      <w:r>
        <w:rPr>
          <w:rFonts w:hint="eastAsia"/>
          <w:color w:val="000000"/>
        </w:rPr>
        <w:t>8.穿心莲：未能收获的按2650元/亩补偿，已能收获的按1060元/亩补助。</w:t>
      </w:r>
    </w:p>
    <w:p w:rsidR="00C00C1B" w:rsidRDefault="00C00C1B" w:rsidP="00C00C1B">
      <w:pPr>
        <w:spacing w:line="580" w:lineRule="exact"/>
        <w:ind w:firstLineChars="200" w:firstLine="624"/>
        <w:rPr>
          <w:rFonts w:hint="eastAsia"/>
          <w:color w:val="000000"/>
        </w:rPr>
      </w:pPr>
      <w:r>
        <w:rPr>
          <w:rFonts w:hint="eastAsia"/>
          <w:color w:val="000000"/>
        </w:rPr>
        <w:t>9.苗圃、花圃移栽费和损失费按10000～12500元/亩补偿；盆栽的不进行补偿，按1000～3000元/</w:t>
      </w:r>
      <w:proofErr w:type="gramStart"/>
      <w:r>
        <w:rPr>
          <w:rFonts w:hint="eastAsia"/>
          <w:color w:val="000000"/>
        </w:rPr>
        <w:t>亩给搬运费</w:t>
      </w:r>
      <w:proofErr w:type="gramEnd"/>
      <w:r>
        <w:rPr>
          <w:rFonts w:hint="eastAsia"/>
          <w:color w:val="000000"/>
        </w:rPr>
        <w:t>。</w:t>
      </w:r>
    </w:p>
    <w:p w:rsidR="00C00C1B" w:rsidRDefault="00C00C1B" w:rsidP="00C00C1B">
      <w:pPr>
        <w:spacing w:line="580" w:lineRule="exact"/>
        <w:ind w:firstLineChars="200" w:firstLine="624"/>
        <w:rPr>
          <w:rFonts w:hint="eastAsia"/>
          <w:color w:val="000000"/>
        </w:rPr>
      </w:pPr>
      <w:r>
        <w:rPr>
          <w:rFonts w:hint="eastAsia"/>
          <w:color w:val="000000"/>
        </w:rPr>
        <w:lastRenderedPageBreak/>
        <w:t>10.罗汉松、黄花梨、檀香木、樟木、桂花树等树苗达到合理株数（300株）的，移栽费和损失费按6000～10000元/亩补偿，达不到合理株数的，按零星种植的树木补偿。</w:t>
      </w:r>
    </w:p>
    <w:p w:rsidR="00C00C1B" w:rsidRDefault="00C00C1B" w:rsidP="00C00C1B">
      <w:pPr>
        <w:shd w:val="clear" w:color="auto" w:fill="FFFFFF"/>
        <w:snapToGrid w:val="0"/>
        <w:spacing w:line="580" w:lineRule="exact"/>
        <w:ind w:firstLineChars="200" w:firstLine="624"/>
        <w:rPr>
          <w:rFonts w:hint="eastAsia"/>
          <w:color w:val="000000"/>
        </w:rPr>
      </w:pPr>
      <w:r>
        <w:rPr>
          <w:rFonts w:hint="eastAsia"/>
          <w:color w:val="000000"/>
        </w:rPr>
        <w:t>11.西番莲、葡萄，第一年西番莲、葡萄果园青苗补偿按4000元/亩，第二年以上按6000元/亩补偿，搭棚</w:t>
      </w:r>
      <w:proofErr w:type="gramStart"/>
      <w:r>
        <w:rPr>
          <w:rFonts w:hint="eastAsia"/>
          <w:color w:val="000000"/>
        </w:rPr>
        <w:t>架材料</w:t>
      </w:r>
      <w:proofErr w:type="gramEnd"/>
      <w:r>
        <w:rPr>
          <w:rFonts w:hint="eastAsia"/>
          <w:color w:val="000000"/>
        </w:rPr>
        <w:t>补偿按现场估价。</w:t>
      </w:r>
    </w:p>
    <w:p w:rsidR="00C00C1B" w:rsidRDefault="00C00C1B" w:rsidP="00C00C1B">
      <w:pPr>
        <w:spacing w:line="580" w:lineRule="exact"/>
        <w:ind w:firstLineChars="200" w:firstLine="624"/>
        <w:rPr>
          <w:rFonts w:hint="eastAsia"/>
          <w:color w:val="000000"/>
        </w:rPr>
      </w:pPr>
      <w:r>
        <w:rPr>
          <w:rFonts w:hint="eastAsia"/>
          <w:color w:val="000000"/>
        </w:rPr>
        <w:t>12.柑桔、黄皮、番石榴，树龄1年以内的成片果园，每亩补偿4510元。树龄3年以下的成片果园，在树龄1年以内的成片果园的标准上每递增一年，每亩每年补偿递增3000元；3年以上的成片果园，每亩补偿25000元。</w:t>
      </w:r>
    </w:p>
    <w:p w:rsidR="00C00C1B" w:rsidRDefault="00C00C1B" w:rsidP="00C00C1B">
      <w:pPr>
        <w:spacing w:line="580" w:lineRule="exact"/>
        <w:ind w:firstLineChars="198" w:firstLine="618"/>
        <w:rPr>
          <w:rFonts w:hint="eastAsia"/>
          <w:color w:val="000000"/>
        </w:rPr>
      </w:pPr>
      <w:r>
        <w:rPr>
          <w:rFonts w:hint="eastAsia"/>
          <w:color w:val="000000"/>
        </w:rPr>
        <w:t>13.火龙果，树龄1年以内的成片果园，每亩补偿6710元。树龄3年以下的成片果园，在树龄1年以内的成片果园的标准</w:t>
      </w:r>
      <w:proofErr w:type="gramStart"/>
      <w:r>
        <w:rPr>
          <w:rFonts w:hint="eastAsia"/>
          <w:color w:val="000000"/>
        </w:rPr>
        <w:t>上每递一年</w:t>
      </w:r>
      <w:proofErr w:type="gramEnd"/>
      <w:r>
        <w:rPr>
          <w:rFonts w:hint="eastAsia"/>
          <w:color w:val="000000"/>
        </w:rPr>
        <w:t>，每亩增加补偿2500元；3年以上的成片果园，每亩补偿20000元。（含支撑等设施）</w:t>
      </w:r>
    </w:p>
    <w:p w:rsidR="00C00C1B" w:rsidRDefault="00C00C1B" w:rsidP="00C00C1B">
      <w:pPr>
        <w:spacing w:line="580" w:lineRule="exact"/>
        <w:ind w:firstLineChars="200" w:firstLine="624"/>
        <w:rPr>
          <w:rFonts w:hint="eastAsia"/>
          <w:color w:val="000000"/>
        </w:rPr>
      </w:pPr>
      <w:r>
        <w:rPr>
          <w:rFonts w:hint="eastAsia"/>
          <w:color w:val="000000"/>
        </w:rPr>
        <w:t>（五）零星种植的作物、树木补偿标准。</w:t>
      </w:r>
    </w:p>
    <w:p w:rsidR="00C00C1B" w:rsidRDefault="00C00C1B" w:rsidP="00C00C1B">
      <w:pPr>
        <w:spacing w:line="580" w:lineRule="exact"/>
        <w:ind w:firstLineChars="200" w:firstLine="624"/>
        <w:rPr>
          <w:rFonts w:hint="eastAsia"/>
          <w:color w:val="000000"/>
        </w:rPr>
      </w:pPr>
      <w:r>
        <w:rPr>
          <w:rFonts w:hint="eastAsia"/>
          <w:color w:val="000000"/>
        </w:rPr>
        <w:t>1.芭蕉：高为</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hint="eastAsia"/>
            <w:color w:val="000000"/>
          </w:rPr>
          <w:t>1m</w:t>
        </w:r>
      </w:smartTag>
      <w:r>
        <w:rPr>
          <w:rFonts w:hint="eastAsia"/>
          <w:color w:val="000000"/>
        </w:rPr>
        <w:t>以下（不含</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hint="eastAsia"/>
            <w:color w:val="000000"/>
          </w:rPr>
          <w:t>1m</w:t>
        </w:r>
      </w:smartTag>
      <w:r>
        <w:rPr>
          <w:rFonts w:hint="eastAsia"/>
          <w:color w:val="000000"/>
        </w:rPr>
        <w:t>）的，每株4～8元；高</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hint="eastAsia"/>
            <w:color w:val="000000"/>
          </w:rPr>
          <w:t>1m</w:t>
        </w:r>
      </w:smartTag>
      <w:r>
        <w:rPr>
          <w:rFonts w:hint="eastAsia"/>
          <w:color w:val="000000"/>
        </w:rPr>
        <w:t>以上未结果的，每株12～15元；已结果的，每株25～38元。</w:t>
      </w:r>
    </w:p>
    <w:p w:rsidR="00C00C1B" w:rsidRDefault="00C00C1B" w:rsidP="00C00C1B">
      <w:pPr>
        <w:spacing w:line="580" w:lineRule="exact"/>
        <w:ind w:firstLineChars="200" w:firstLine="624"/>
        <w:rPr>
          <w:rFonts w:hint="eastAsia"/>
          <w:color w:val="000000"/>
        </w:rPr>
      </w:pPr>
      <w:r>
        <w:rPr>
          <w:rFonts w:hint="eastAsia"/>
          <w:color w:val="000000"/>
        </w:rPr>
        <w:t>2.香蕉：高为</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hint="eastAsia"/>
            <w:color w:val="000000"/>
          </w:rPr>
          <w:t>1m</w:t>
        </w:r>
      </w:smartTag>
      <w:r>
        <w:rPr>
          <w:rFonts w:hint="eastAsia"/>
          <w:color w:val="000000"/>
        </w:rPr>
        <w:t>以下（不含</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hint="eastAsia"/>
            <w:color w:val="000000"/>
          </w:rPr>
          <w:t>1m</w:t>
        </w:r>
      </w:smartTag>
      <w:r>
        <w:rPr>
          <w:rFonts w:hint="eastAsia"/>
          <w:color w:val="000000"/>
        </w:rPr>
        <w:t>）的，每株4～8元；高为</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hint="eastAsia"/>
            <w:color w:val="000000"/>
          </w:rPr>
          <w:t>1m</w:t>
        </w:r>
      </w:smartTag>
      <w:r>
        <w:rPr>
          <w:rFonts w:hint="eastAsia"/>
          <w:color w:val="000000"/>
        </w:rPr>
        <w:t>以上未结果的，每株12～15元；已结果的，每株25～44元。</w:t>
      </w:r>
    </w:p>
    <w:p w:rsidR="00C00C1B" w:rsidRDefault="00C00C1B" w:rsidP="00C00C1B">
      <w:pPr>
        <w:spacing w:line="580" w:lineRule="exact"/>
        <w:ind w:firstLineChars="200" w:firstLine="624"/>
        <w:rPr>
          <w:rFonts w:hint="eastAsia"/>
          <w:color w:val="000000"/>
        </w:rPr>
      </w:pPr>
      <w:r>
        <w:rPr>
          <w:rFonts w:hint="eastAsia"/>
          <w:color w:val="000000"/>
        </w:rPr>
        <w:t>3.木瓜：木瓜苗，每株3～4元；未结果的，每株8～13元；已结果的，每株15～25元。</w:t>
      </w:r>
    </w:p>
    <w:p w:rsidR="00C00C1B" w:rsidRDefault="00C00C1B" w:rsidP="00C00C1B">
      <w:pPr>
        <w:spacing w:line="580" w:lineRule="exact"/>
        <w:ind w:firstLineChars="200" w:firstLine="624"/>
        <w:rPr>
          <w:rFonts w:hint="eastAsia"/>
          <w:color w:val="000000"/>
        </w:rPr>
      </w:pPr>
      <w:r>
        <w:rPr>
          <w:rFonts w:hint="eastAsia"/>
          <w:color w:val="000000"/>
        </w:rPr>
        <w:t>4.苦楝树、杉树、松树、柏树、相思树、桉树、桂皮树、杂木：φ</w:t>
      </w:r>
      <w:smartTag w:uri="urn:schemas-microsoft-com:office:smarttags" w:element="chmetcnv">
        <w:smartTagPr>
          <w:attr w:name="TCSC" w:val="0"/>
          <w:attr w:name="NumberType" w:val="1"/>
          <w:attr w:name="Negative" w:val="False"/>
          <w:attr w:name="HasSpace" w:val="False"/>
          <w:attr w:name="SourceValue" w:val="10"/>
          <w:attr w:name="UnitName" w:val="cm"/>
        </w:smartTagPr>
        <w:r>
          <w:rPr>
            <w:rFonts w:hint="eastAsia"/>
            <w:color w:val="000000"/>
          </w:rPr>
          <w:t>10cm</w:t>
        </w:r>
      </w:smartTag>
      <w:r>
        <w:rPr>
          <w:rFonts w:hint="eastAsia"/>
          <w:color w:val="000000"/>
        </w:rPr>
        <w:t xml:space="preserve"> 以下（不含</w:t>
      </w:r>
      <w:smartTag w:uri="urn:schemas-microsoft-com:office:smarttags" w:element="chmetcnv">
        <w:smartTagPr>
          <w:attr w:name="TCSC" w:val="0"/>
          <w:attr w:name="NumberType" w:val="1"/>
          <w:attr w:name="Negative" w:val="False"/>
          <w:attr w:name="HasSpace" w:val="False"/>
          <w:attr w:name="SourceValue" w:val="10"/>
          <w:attr w:name="UnitName" w:val="cm"/>
        </w:smartTagPr>
        <w:r>
          <w:rPr>
            <w:rFonts w:hint="eastAsia"/>
            <w:color w:val="000000"/>
          </w:rPr>
          <w:t>10cm</w:t>
        </w:r>
      </w:smartTag>
      <w:r>
        <w:rPr>
          <w:rFonts w:hint="eastAsia"/>
          <w:color w:val="000000"/>
        </w:rPr>
        <w:t>）的，每株9～30 元；φ10～</w:t>
      </w:r>
      <w:smartTag w:uri="urn:schemas-microsoft-com:office:smarttags" w:element="chmetcnv">
        <w:smartTagPr>
          <w:attr w:name="TCSC" w:val="0"/>
          <w:attr w:name="NumberType" w:val="1"/>
          <w:attr w:name="Negative" w:val="False"/>
          <w:attr w:name="HasSpace" w:val="False"/>
          <w:attr w:name="SourceValue" w:val="20"/>
          <w:attr w:name="UnitName" w:val="cm"/>
        </w:smartTagPr>
        <w:r>
          <w:rPr>
            <w:rFonts w:hint="eastAsia"/>
            <w:color w:val="000000"/>
          </w:rPr>
          <w:t>20cm</w:t>
        </w:r>
      </w:smartTag>
      <w:r>
        <w:rPr>
          <w:rFonts w:hint="eastAsia"/>
          <w:color w:val="000000"/>
        </w:rPr>
        <w:t>（不含</w:t>
      </w:r>
      <w:smartTag w:uri="urn:schemas-microsoft-com:office:smarttags" w:element="chmetcnv">
        <w:smartTagPr>
          <w:attr w:name="TCSC" w:val="0"/>
          <w:attr w:name="NumberType" w:val="1"/>
          <w:attr w:name="Negative" w:val="False"/>
          <w:attr w:name="HasSpace" w:val="False"/>
          <w:attr w:name="SourceValue" w:val="20"/>
          <w:attr w:name="UnitName" w:val="cm"/>
        </w:smartTagPr>
        <w:r>
          <w:rPr>
            <w:rFonts w:hint="eastAsia"/>
            <w:color w:val="000000"/>
          </w:rPr>
          <w:lastRenderedPageBreak/>
          <w:t>20cm</w:t>
        </w:r>
      </w:smartTag>
      <w:r>
        <w:rPr>
          <w:rFonts w:hint="eastAsia"/>
          <w:color w:val="000000"/>
        </w:rPr>
        <w:t>）的 ,每株38～60 元；φ20～</w:t>
      </w:r>
      <w:smartTag w:uri="urn:schemas-microsoft-com:office:smarttags" w:element="chmetcnv">
        <w:smartTagPr>
          <w:attr w:name="TCSC" w:val="0"/>
          <w:attr w:name="NumberType" w:val="1"/>
          <w:attr w:name="Negative" w:val="False"/>
          <w:attr w:name="HasSpace" w:val="False"/>
          <w:attr w:name="SourceValue" w:val="30"/>
          <w:attr w:name="UnitName" w:val="cm"/>
        </w:smartTagPr>
        <w:r>
          <w:rPr>
            <w:rFonts w:hint="eastAsia"/>
            <w:color w:val="000000"/>
          </w:rPr>
          <w:t>30cm</w:t>
        </w:r>
      </w:smartTag>
      <w:r>
        <w:rPr>
          <w:rFonts w:hint="eastAsia"/>
          <w:color w:val="000000"/>
        </w:rPr>
        <w:t>（不含</w:t>
      </w:r>
      <w:smartTag w:uri="urn:schemas-microsoft-com:office:smarttags" w:element="chmetcnv">
        <w:smartTagPr>
          <w:attr w:name="TCSC" w:val="0"/>
          <w:attr w:name="NumberType" w:val="1"/>
          <w:attr w:name="Negative" w:val="False"/>
          <w:attr w:name="HasSpace" w:val="False"/>
          <w:attr w:name="SourceValue" w:val="30"/>
          <w:attr w:name="UnitName" w:val="cm"/>
        </w:smartTagPr>
        <w:r>
          <w:rPr>
            <w:rFonts w:hint="eastAsia"/>
            <w:color w:val="000000"/>
          </w:rPr>
          <w:t>30cm</w:t>
        </w:r>
      </w:smartTag>
      <w:r>
        <w:rPr>
          <w:rFonts w:hint="eastAsia"/>
          <w:color w:val="000000"/>
        </w:rPr>
        <w:t>），每株75～90 元；φ</w:t>
      </w:r>
      <w:smartTag w:uri="urn:schemas-microsoft-com:office:smarttags" w:element="chmetcnv">
        <w:smartTagPr>
          <w:attr w:name="TCSC" w:val="0"/>
          <w:attr w:name="NumberType" w:val="1"/>
          <w:attr w:name="Negative" w:val="False"/>
          <w:attr w:name="HasSpace" w:val="False"/>
          <w:attr w:name="SourceValue" w:val="30"/>
          <w:attr w:name="UnitName" w:val="cm"/>
        </w:smartTagPr>
        <w:r>
          <w:rPr>
            <w:rFonts w:hint="eastAsia"/>
            <w:color w:val="000000"/>
          </w:rPr>
          <w:t>30cm</w:t>
        </w:r>
      </w:smartTag>
      <w:r>
        <w:rPr>
          <w:rFonts w:hint="eastAsia"/>
          <w:color w:val="000000"/>
        </w:rPr>
        <w:t xml:space="preserve"> 以上的，每株90～105 元。</w:t>
      </w:r>
    </w:p>
    <w:p w:rsidR="00C00C1B" w:rsidRDefault="00C00C1B" w:rsidP="00C00C1B">
      <w:pPr>
        <w:spacing w:line="580" w:lineRule="exact"/>
        <w:ind w:firstLineChars="200" w:firstLine="624"/>
        <w:rPr>
          <w:rFonts w:hint="eastAsia"/>
          <w:color w:val="000000"/>
        </w:rPr>
      </w:pPr>
      <w:r>
        <w:rPr>
          <w:rFonts w:hint="eastAsia"/>
          <w:color w:val="000000"/>
        </w:rPr>
        <w:t>5.榕树：φ</w:t>
      </w:r>
      <w:smartTag w:uri="urn:schemas-microsoft-com:office:smarttags" w:element="chmetcnv">
        <w:smartTagPr>
          <w:attr w:name="TCSC" w:val="0"/>
          <w:attr w:name="NumberType" w:val="1"/>
          <w:attr w:name="Negative" w:val="False"/>
          <w:attr w:name="HasSpace" w:val="False"/>
          <w:attr w:name="SourceValue" w:val="10"/>
          <w:attr w:name="UnitName" w:val="cm"/>
        </w:smartTagPr>
        <w:r>
          <w:rPr>
            <w:rFonts w:hint="eastAsia"/>
            <w:color w:val="000000"/>
          </w:rPr>
          <w:t>10cm</w:t>
        </w:r>
      </w:smartTag>
      <w:r>
        <w:rPr>
          <w:rFonts w:hint="eastAsia"/>
          <w:color w:val="000000"/>
        </w:rPr>
        <w:t xml:space="preserve"> 以下（不含</w:t>
      </w:r>
      <w:smartTag w:uri="urn:schemas-microsoft-com:office:smarttags" w:element="chmetcnv">
        <w:smartTagPr>
          <w:attr w:name="TCSC" w:val="0"/>
          <w:attr w:name="NumberType" w:val="1"/>
          <w:attr w:name="Negative" w:val="False"/>
          <w:attr w:name="HasSpace" w:val="False"/>
          <w:attr w:name="SourceValue" w:val="10"/>
          <w:attr w:name="UnitName" w:val="cm"/>
        </w:smartTagPr>
        <w:r>
          <w:rPr>
            <w:rFonts w:hint="eastAsia"/>
            <w:color w:val="000000"/>
          </w:rPr>
          <w:t>10cm</w:t>
        </w:r>
      </w:smartTag>
      <w:r>
        <w:rPr>
          <w:rFonts w:hint="eastAsia"/>
          <w:color w:val="000000"/>
        </w:rPr>
        <w:t>）的，每株10～25元；φ10～</w:t>
      </w:r>
      <w:smartTag w:uri="urn:schemas-microsoft-com:office:smarttags" w:element="chmetcnv">
        <w:smartTagPr>
          <w:attr w:name="TCSC" w:val="0"/>
          <w:attr w:name="NumberType" w:val="1"/>
          <w:attr w:name="Negative" w:val="False"/>
          <w:attr w:name="HasSpace" w:val="False"/>
          <w:attr w:name="SourceValue" w:val="20"/>
          <w:attr w:name="UnitName" w:val="cm"/>
        </w:smartTagPr>
        <w:r>
          <w:rPr>
            <w:rFonts w:hint="eastAsia"/>
            <w:color w:val="000000"/>
          </w:rPr>
          <w:t>20cm</w:t>
        </w:r>
      </w:smartTag>
      <w:r>
        <w:rPr>
          <w:rFonts w:hint="eastAsia"/>
          <w:color w:val="000000"/>
        </w:rPr>
        <w:t>（不含</w:t>
      </w:r>
      <w:smartTag w:uri="urn:schemas-microsoft-com:office:smarttags" w:element="chmetcnv">
        <w:smartTagPr>
          <w:attr w:name="TCSC" w:val="0"/>
          <w:attr w:name="NumberType" w:val="1"/>
          <w:attr w:name="Negative" w:val="False"/>
          <w:attr w:name="HasSpace" w:val="False"/>
          <w:attr w:name="SourceValue" w:val="20"/>
          <w:attr w:name="UnitName" w:val="cm"/>
        </w:smartTagPr>
        <w:r>
          <w:rPr>
            <w:rFonts w:hint="eastAsia"/>
            <w:color w:val="000000"/>
          </w:rPr>
          <w:t>20cm</w:t>
        </w:r>
      </w:smartTag>
      <w:r>
        <w:rPr>
          <w:rFonts w:hint="eastAsia"/>
          <w:color w:val="000000"/>
        </w:rPr>
        <w:t>）的 ,每株75～150 元；φ20～</w:t>
      </w:r>
      <w:smartTag w:uri="urn:schemas-microsoft-com:office:smarttags" w:element="chmetcnv">
        <w:smartTagPr>
          <w:attr w:name="TCSC" w:val="0"/>
          <w:attr w:name="NumberType" w:val="1"/>
          <w:attr w:name="Negative" w:val="False"/>
          <w:attr w:name="HasSpace" w:val="False"/>
          <w:attr w:name="SourceValue" w:val="30"/>
          <w:attr w:name="UnitName" w:val="cm"/>
        </w:smartTagPr>
        <w:r>
          <w:rPr>
            <w:rFonts w:hint="eastAsia"/>
            <w:color w:val="000000"/>
          </w:rPr>
          <w:t>30cm</w:t>
        </w:r>
      </w:smartTag>
      <w:r>
        <w:rPr>
          <w:rFonts w:hint="eastAsia"/>
          <w:color w:val="000000"/>
        </w:rPr>
        <w:t>（不含</w:t>
      </w:r>
      <w:smartTag w:uri="urn:schemas-microsoft-com:office:smarttags" w:element="chmetcnv">
        <w:smartTagPr>
          <w:attr w:name="TCSC" w:val="0"/>
          <w:attr w:name="NumberType" w:val="1"/>
          <w:attr w:name="Negative" w:val="False"/>
          <w:attr w:name="HasSpace" w:val="False"/>
          <w:attr w:name="SourceValue" w:val="30"/>
          <w:attr w:name="UnitName" w:val="cm"/>
        </w:smartTagPr>
        <w:r>
          <w:rPr>
            <w:rFonts w:hint="eastAsia"/>
            <w:color w:val="000000"/>
          </w:rPr>
          <w:t>30cm</w:t>
        </w:r>
      </w:smartTag>
      <w:r>
        <w:rPr>
          <w:rFonts w:hint="eastAsia"/>
          <w:color w:val="000000"/>
        </w:rPr>
        <w:t>），每株200～500 元；φ</w:t>
      </w:r>
      <w:smartTag w:uri="urn:schemas-microsoft-com:office:smarttags" w:element="chmetcnv">
        <w:smartTagPr>
          <w:attr w:name="TCSC" w:val="0"/>
          <w:attr w:name="NumberType" w:val="1"/>
          <w:attr w:name="Negative" w:val="False"/>
          <w:attr w:name="HasSpace" w:val="False"/>
          <w:attr w:name="SourceValue" w:val="30"/>
          <w:attr w:name="UnitName" w:val="cm"/>
        </w:smartTagPr>
        <w:r>
          <w:rPr>
            <w:rFonts w:hint="eastAsia"/>
            <w:color w:val="000000"/>
          </w:rPr>
          <w:t>30cm</w:t>
        </w:r>
      </w:smartTag>
      <w:r>
        <w:rPr>
          <w:rFonts w:hint="eastAsia"/>
          <w:color w:val="000000"/>
        </w:rPr>
        <w:t xml:space="preserve"> 以上的，每株500～750 元。</w:t>
      </w:r>
    </w:p>
    <w:p w:rsidR="00C00C1B" w:rsidRDefault="00C00C1B" w:rsidP="00C00C1B">
      <w:pPr>
        <w:spacing w:line="580" w:lineRule="exact"/>
        <w:ind w:firstLineChars="200" w:firstLine="624"/>
        <w:rPr>
          <w:rFonts w:hint="eastAsia"/>
          <w:color w:val="000000"/>
        </w:rPr>
      </w:pPr>
      <w:r>
        <w:rPr>
          <w:rFonts w:hint="eastAsia"/>
          <w:color w:val="000000"/>
        </w:rPr>
        <w:t>6.桐油树、刺桐树：φ</w:t>
      </w:r>
      <w:smartTag w:uri="urn:schemas-microsoft-com:office:smarttags" w:element="chmetcnv">
        <w:smartTagPr>
          <w:attr w:name="TCSC" w:val="0"/>
          <w:attr w:name="NumberType" w:val="1"/>
          <w:attr w:name="Negative" w:val="False"/>
          <w:attr w:name="HasSpace" w:val="False"/>
          <w:attr w:name="SourceValue" w:val="5"/>
          <w:attr w:name="UnitName" w:val="cm"/>
        </w:smartTagPr>
        <w:r>
          <w:rPr>
            <w:rFonts w:hint="eastAsia"/>
            <w:color w:val="000000"/>
          </w:rPr>
          <w:t>5cm</w:t>
        </w:r>
      </w:smartTag>
      <w:r>
        <w:rPr>
          <w:rFonts w:hint="eastAsia"/>
          <w:color w:val="000000"/>
        </w:rPr>
        <w:t xml:space="preserve"> 以下（不含</w:t>
      </w:r>
      <w:smartTag w:uri="urn:schemas-microsoft-com:office:smarttags" w:element="chmetcnv">
        <w:smartTagPr>
          <w:attr w:name="TCSC" w:val="0"/>
          <w:attr w:name="NumberType" w:val="1"/>
          <w:attr w:name="Negative" w:val="False"/>
          <w:attr w:name="HasSpace" w:val="False"/>
          <w:attr w:name="SourceValue" w:val="5"/>
          <w:attr w:name="UnitName" w:val="cm"/>
        </w:smartTagPr>
        <w:r>
          <w:rPr>
            <w:rFonts w:hint="eastAsia"/>
            <w:color w:val="000000"/>
          </w:rPr>
          <w:t>5cm</w:t>
        </w:r>
      </w:smartTag>
      <w:r>
        <w:rPr>
          <w:rFonts w:hint="eastAsia"/>
          <w:color w:val="000000"/>
        </w:rPr>
        <w:t>）的，每株3～6元；φ5～</w:t>
      </w:r>
      <w:smartTag w:uri="urn:schemas-microsoft-com:office:smarttags" w:element="chmetcnv">
        <w:smartTagPr>
          <w:attr w:name="TCSC" w:val="0"/>
          <w:attr w:name="NumberType" w:val="1"/>
          <w:attr w:name="Negative" w:val="False"/>
          <w:attr w:name="HasSpace" w:val="False"/>
          <w:attr w:name="SourceValue" w:val="10"/>
          <w:attr w:name="UnitName" w:val="cm"/>
        </w:smartTagPr>
        <w:r>
          <w:rPr>
            <w:rFonts w:hint="eastAsia"/>
            <w:color w:val="000000"/>
          </w:rPr>
          <w:t>10cm</w:t>
        </w:r>
      </w:smartTag>
      <w:r>
        <w:rPr>
          <w:rFonts w:hint="eastAsia"/>
          <w:color w:val="000000"/>
        </w:rPr>
        <w:t xml:space="preserve"> 的（不含</w:t>
      </w:r>
      <w:smartTag w:uri="urn:schemas-microsoft-com:office:smarttags" w:element="chmetcnv">
        <w:smartTagPr>
          <w:attr w:name="TCSC" w:val="0"/>
          <w:attr w:name="NumberType" w:val="1"/>
          <w:attr w:name="Negative" w:val="False"/>
          <w:attr w:name="HasSpace" w:val="False"/>
          <w:attr w:name="SourceValue" w:val="10"/>
          <w:attr w:name="UnitName" w:val="cm"/>
        </w:smartTagPr>
        <w:r>
          <w:rPr>
            <w:rFonts w:hint="eastAsia"/>
            <w:color w:val="000000"/>
          </w:rPr>
          <w:t>10cm</w:t>
        </w:r>
      </w:smartTag>
      <w:r>
        <w:rPr>
          <w:rFonts w:hint="eastAsia"/>
          <w:color w:val="000000"/>
        </w:rPr>
        <w:t>），每株8～15 元；φ10～</w:t>
      </w:r>
      <w:smartTag w:uri="urn:schemas-microsoft-com:office:smarttags" w:element="chmetcnv">
        <w:smartTagPr>
          <w:attr w:name="TCSC" w:val="0"/>
          <w:attr w:name="NumberType" w:val="1"/>
          <w:attr w:name="Negative" w:val="False"/>
          <w:attr w:name="HasSpace" w:val="False"/>
          <w:attr w:name="SourceValue" w:val="40"/>
          <w:attr w:name="UnitName" w:val="cm"/>
        </w:smartTagPr>
        <w:r>
          <w:rPr>
            <w:rFonts w:hint="eastAsia"/>
            <w:color w:val="000000"/>
          </w:rPr>
          <w:t>40cm</w:t>
        </w:r>
      </w:smartTag>
      <w:r>
        <w:rPr>
          <w:rFonts w:hint="eastAsia"/>
          <w:color w:val="000000"/>
        </w:rPr>
        <w:t xml:space="preserve"> 的（不含</w:t>
      </w:r>
      <w:smartTag w:uri="urn:schemas-microsoft-com:office:smarttags" w:element="chmetcnv">
        <w:smartTagPr>
          <w:attr w:name="TCSC" w:val="0"/>
          <w:attr w:name="NumberType" w:val="1"/>
          <w:attr w:name="Negative" w:val="False"/>
          <w:attr w:name="HasSpace" w:val="False"/>
          <w:attr w:name="SourceValue" w:val="40"/>
          <w:attr w:name="UnitName" w:val="cm"/>
        </w:smartTagPr>
        <w:r>
          <w:rPr>
            <w:rFonts w:hint="eastAsia"/>
            <w:color w:val="000000"/>
          </w:rPr>
          <w:t>40cm</w:t>
        </w:r>
      </w:smartTag>
      <w:r>
        <w:rPr>
          <w:rFonts w:hint="eastAsia"/>
          <w:color w:val="000000"/>
        </w:rPr>
        <w:t>），每株15～25 元；φ</w:t>
      </w:r>
      <w:smartTag w:uri="urn:schemas-microsoft-com:office:smarttags" w:element="chmetcnv">
        <w:smartTagPr>
          <w:attr w:name="TCSC" w:val="0"/>
          <w:attr w:name="NumberType" w:val="1"/>
          <w:attr w:name="Negative" w:val="False"/>
          <w:attr w:name="HasSpace" w:val="False"/>
          <w:attr w:name="SourceValue" w:val="40"/>
          <w:attr w:name="UnitName" w:val="cm"/>
        </w:smartTagPr>
        <w:r>
          <w:rPr>
            <w:rFonts w:hint="eastAsia"/>
            <w:color w:val="000000"/>
          </w:rPr>
          <w:t>40cm</w:t>
        </w:r>
      </w:smartTag>
      <w:r>
        <w:rPr>
          <w:rFonts w:hint="eastAsia"/>
          <w:color w:val="000000"/>
        </w:rPr>
        <w:t xml:space="preserve"> 以上的，每株25～60元。</w:t>
      </w:r>
    </w:p>
    <w:p w:rsidR="00C00C1B" w:rsidRDefault="00C00C1B" w:rsidP="00C00C1B">
      <w:pPr>
        <w:spacing w:line="580" w:lineRule="exact"/>
        <w:ind w:firstLineChars="200" w:firstLine="624"/>
        <w:rPr>
          <w:rFonts w:hint="eastAsia"/>
          <w:color w:val="000000"/>
        </w:rPr>
      </w:pPr>
      <w:r>
        <w:rPr>
          <w:rFonts w:hint="eastAsia"/>
          <w:color w:val="000000"/>
        </w:rPr>
        <w:t>7.水葡萄、杨桃树、桃树、无花果、柠檬、石榴、梅子、万寿果、柿子：φ</w:t>
      </w:r>
      <w:smartTag w:uri="urn:schemas-microsoft-com:office:smarttags" w:element="chmetcnv">
        <w:smartTagPr>
          <w:attr w:name="TCSC" w:val="0"/>
          <w:attr w:name="NumberType" w:val="1"/>
          <w:attr w:name="Negative" w:val="False"/>
          <w:attr w:name="HasSpace" w:val="False"/>
          <w:attr w:name="SourceValue" w:val="5"/>
          <w:attr w:name="UnitName" w:val="cm"/>
        </w:smartTagPr>
        <w:r>
          <w:rPr>
            <w:rFonts w:hint="eastAsia"/>
            <w:color w:val="000000"/>
          </w:rPr>
          <w:t>5cm</w:t>
        </w:r>
      </w:smartTag>
      <w:r>
        <w:rPr>
          <w:rFonts w:hint="eastAsia"/>
          <w:color w:val="000000"/>
        </w:rPr>
        <w:t>以下（不含</w:t>
      </w:r>
      <w:smartTag w:uri="urn:schemas-microsoft-com:office:smarttags" w:element="chmetcnv">
        <w:smartTagPr>
          <w:attr w:name="TCSC" w:val="0"/>
          <w:attr w:name="NumberType" w:val="1"/>
          <w:attr w:name="Negative" w:val="False"/>
          <w:attr w:name="HasSpace" w:val="False"/>
          <w:attr w:name="SourceValue" w:val="5"/>
          <w:attr w:name="UnitName" w:val="cm"/>
        </w:smartTagPr>
        <w:r>
          <w:rPr>
            <w:rFonts w:hint="eastAsia"/>
            <w:color w:val="000000"/>
          </w:rPr>
          <w:t>5cm</w:t>
        </w:r>
      </w:smartTag>
      <w:r>
        <w:rPr>
          <w:rFonts w:hint="eastAsia"/>
          <w:color w:val="000000"/>
        </w:rPr>
        <w:t>）的，每株8～12元；φ5～</w:t>
      </w:r>
      <w:smartTag w:uri="urn:schemas-microsoft-com:office:smarttags" w:element="chmetcnv">
        <w:smartTagPr>
          <w:attr w:name="TCSC" w:val="0"/>
          <w:attr w:name="NumberType" w:val="1"/>
          <w:attr w:name="Negative" w:val="False"/>
          <w:attr w:name="HasSpace" w:val="False"/>
          <w:attr w:name="SourceValue" w:val="10"/>
          <w:attr w:name="UnitName" w:val="cm"/>
        </w:smartTagPr>
        <w:r>
          <w:rPr>
            <w:rFonts w:hint="eastAsia"/>
            <w:color w:val="000000"/>
          </w:rPr>
          <w:t>10cm</w:t>
        </w:r>
      </w:smartTag>
      <w:r>
        <w:rPr>
          <w:rFonts w:hint="eastAsia"/>
          <w:color w:val="000000"/>
        </w:rPr>
        <w:t>的（不含</w:t>
      </w:r>
      <w:smartTag w:uri="urn:schemas-microsoft-com:office:smarttags" w:element="chmetcnv">
        <w:smartTagPr>
          <w:attr w:name="TCSC" w:val="0"/>
          <w:attr w:name="NumberType" w:val="1"/>
          <w:attr w:name="Negative" w:val="False"/>
          <w:attr w:name="HasSpace" w:val="False"/>
          <w:attr w:name="SourceValue" w:val="10"/>
          <w:attr w:name="UnitName" w:val="cm"/>
        </w:smartTagPr>
        <w:r>
          <w:rPr>
            <w:rFonts w:hint="eastAsia"/>
            <w:color w:val="000000"/>
          </w:rPr>
          <w:t>10cm</w:t>
        </w:r>
      </w:smartTag>
      <w:r>
        <w:rPr>
          <w:rFonts w:hint="eastAsia"/>
          <w:color w:val="000000"/>
        </w:rPr>
        <w:t>），每株15～32元；φ10～</w:t>
      </w:r>
      <w:smartTag w:uri="urn:schemas-microsoft-com:office:smarttags" w:element="chmetcnv">
        <w:smartTagPr>
          <w:attr w:name="TCSC" w:val="0"/>
          <w:attr w:name="NumberType" w:val="1"/>
          <w:attr w:name="Negative" w:val="False"/>
          <w:attr w:name="HasSpace" w:val="False"/>
          <w:attr w:name="SourceValue" w:val="20"/>
          <w:attr w:name="UnitName" w:val="cm"/>
        </w:smartTagPr>
        <w:r>
          <w:rPr>
            <w:rFonts w:hint="eastAsia"/>
            <w:color w:val="000000"/>
          </w:rPr>
          <w:t>20cm</w:t>
        </w:r>
      </w:smartTag>
      <w:r>
        <w:rPr>
          <w:rFonts w:hint="eastAsia"/>
          <w:color w:val="000000"/>
        </w:rPr>
        <w:t>的（不含</w:t>
      </w:r>
      <w:smartTag w:uri="urn:schemas-microsoft-com:office:smarttags" w:element="chmetcnv">
        <w:smartTagPr>
          <w:attr w:name="TCSC" w:val="0"/>
          <w:attr w:name="NumberType" w:val="1"/>
          <w:attr w:name="Negative" w:val="False"/>
          <w:attr w:name="HasSpace" w:val="False"/>
          <w:attr w:name="SourceValue" w:val="20"/>
          <w:attr w:name="UnitName" w:val="cm"/>
        </w:smartTagPr>
        <w:r>
          <w:rPr>
            <w:rFonts w:hint="eastAsia"/>
            <w:color w:val="000000"/>
          </w:rPr>
          <w:t>20cm</w:t>
        </w:r>
      </w:smartTag>
      <w:r>
        <w:rPr>
          <w:rFonts w:hint="eastAsia"/>
          <w:color w:val="000000"/>
        </w:rPr>
        <w:t>），每株38～50元；φ</w:t>
      </w:r>
      <w:smartTag w:uri="urn:schemas-microsoft-com:office:smarttags" w:element="chmetcnv">
        <w:smartTagPr>
          <w:attr w:name="TCSC" w:val="0"/>
          <w:attr w:name="NumberType" w:val="1"/>
          <w:attr w:name="Negative" w:val="False"/>
          <w:attr w:name="HasSpace" w:val="False"/>
          <w:attr w:name="SourceValue" w:val="20"/>
          <w:attr w:name="UnitName" w:val="cm"/>
        </w:smartTagPr>
        <w:r>
          <w:rPr>
            <w:rFonts w:hint="eastAsia"/>
            <w:color w:val="000000"/>
          </w:rPr>
          <w:t>20cm</w:t>
        </w:r>
      </w:smartTag>
      <w:r>
        <w:rPr>
          <w:rFonts w:hint="eastAsia"/>
          <w:color w:val="000000"/>
        </w:rPr>
        <w:t>以上的，每株63～75元。</w:t>
      </w:r>
    </w:p>
    <w:p w:rsidR="00C00C1B" w:rsidRDefault="00C00C1B" w:rsidP="00C00C1B">
      <w:pPr>
        <w:spacing w:line="580" w:lineRule="exact"/>
        <w:ind w:firstLineChars="200" w:firstLine="624"/>
        <w:rPr>
          <w:rFonts w:hint="eastAsia"/>
          <w:color w:val="000000"/>
        </w:rPr>
      </w:pPr>
      <w:r>
        <w:rPr>
          <w:rFonts w:hint="eastAsia"/>
          <w:color w:val="000000"/>
        </w:rPr>
        <w:t>8.葡萄（藤）：1年生产期以下（不含1年）的，每株5～8元； 2年生产期（不含2年）的，每株8～25元； 3年生产期（不含3年）的，每株25～38元，3年以上生产期的，每株38～57元。</w:t>
      </w:r>
    </w:p>
    <w:p w:rsidR="00C00C1B" w:rsidRDefault="00C00C1B" w:rsidP="00C00C1B">
      <w:pPr>
        <w:spacing w:line="580" w:lineRule="exact"/>
        <w:ind w:firstLineChars="200" w:firstLine="624"/>
        <w:rPr>
          <w:rFonts w:hint="eastAsia"/>
          <w:color w:val="000000"/>
        </w:rPr>
      </w:pPr>
      <w:r>
        <w:rPr>
          <w:rFonts w:hint="eastAsia"/>
          <w:color w:val="000000"/>
        </w:rPr>
        <w:t>9.柑果、橙果树、枇杷、枣树、黄皮、沙梨、三华李、番石榴、人参果：φ</w:t>
      </w:r>
      <w:smartTag w:uri="urn:schemas-microsoft-com:office:smarttags" w:element="chmetcnv">
        <w:smartTagPr>
          <w:attr w:name="TCSC" w:val="0"/>
          <w:attr w:name="NumberType" w:val="1"/>
          <w:attr w:name="Negative" w:val="False"/>
          <w:attr w:name="HasSpace" w:val="False"/>
          <w:attr w:name="SourceValue" w:val="3"/>
          <w:attr w:name="UnitName" w:val="cm"/>
        </w:smartTagPr>
        <w:r>
          <w:rPr>
            <w:rFonts w:hint="eastAsia"/>
            <w:color w:val="000000"/>
          </w:rPr>
          <w:t>3cm</w:t>
        </w:r>
      </w:smartTag>
      <w:r>
        <w:rPr>
          <w:rFonts w:hint="eastAsia"/>
          <w:color w:val="000000"/>
        </w:rPr>
        <w:t>（苗）以下（不含</w:t>
      </w:r>
      <w:smartTag w:uri="urn:schemas-microsoft-com:office:smarttags" w:element="chmetcnv">
        <w:smartTagPr>
          <w:attr w:name="TCSC" w:val="0"/>
          <w:attr w:name="NumberType" w:val="1"/>
          <w:attr w:name="Negative" w:val="False"/>
          <w:attr w:name="HasSpace" w:val="False"/>
          <w:attr w:name="SourceValue" w:val="3"/>
          <w:attr w:name="UnitName" w:val="cm"/>
        </w:smartTagPr>
        <w:r>
          <w:rPr>
            <w:rFonts w:hint="eastAsia"/>
            <w:color w:val="000000"/>
          </w:rPr>
          <w:t>3cm</w:t>
        </w:r>
      </w:smartTag>
      <w:r>
        <w:rPr>
          <w:rFonts w:hint="eastAsia"/>
          <w:color w:val="000000"/>
        </w:rPr>
        <w:t>）的，每株8～15元；φ3～</w:t>
      </w:r>
      <w:smartTag w:uri="urn:schemas-microsoft-com:office:smarttags" w:element="chmetcnv">
        <w:smartTagPr>
          <w:attr w:name="TCSC" w:val="0"/>
          <w:attr w:name="NumberType" w:val="1"/>
          <w:attr w:name="Negative" w:val="False"/>
          <w:attr w:name="HasSpace" w:val="False"/>
          <w:attr w:name="SourceValue" w:val="10"/>
          <w:attr w:name="UnitName" w:val="cm"/>
        </w:smartTagPr>
        <w:r>
          <w:rPr>
            <w:rFonts w:hint="eastAsia"/>
            <w:color w:val="000000"/>
          </w:rPr>
          <w:t>10cm</w:t>
        </w:r>
      </w:smartTag>
      <w:r>
        <w:rPr>
          <w:rFonts w:hint="eastAsia"/>
          <w:color w:val="000000"/>
        </w:rPr>
        <w:t>（不含</w:t>
      </w:r>
      <w:smartTag w:uri="urn:schemas-microsoft-com:office:smarttags" w:element="chmetcnv">
        <w:smartTagPr>
          <w:attr w:name="TCSC" w:val="0"/>
          <w:attr w:name="NumberType" w:val="1"/>
          <w:attr w:name="Negative" w:val="False"/>
          <w:attr w:name="HasSpace" w:val="False"/>
          <w:attr w:name="SourceValue" w:val="10"/>
          <w:attr w:name="UnitName" w:val="cm"/>
        </w:smartTagPr>
        <w:r>
          <w:rPr>
            <w:rFonts w:hint="eastAsia"/>
            <w:color w:val="000000"/>
          </w:rPr>
          <w:t>10cm</w:t>
        </w:r>
      </w:smartTag>
      <w:r>
        <w:rPr>
          <w:rFonts w:hint="eastAsia"/>
          <w:color w:val="000000"/>
        </w:rPr>
        <w:t>）的，每株15～63元；φ10～</w:t>
      </w:r>
      <w:smartTag w:uri="urn:schemas-microsoft-com:office:smarttags" w:element="chmetcnv">
        <w:smartTagPr>
          <w:attr w:name="TCSC" w:val="0"/>
          <w:attr w:name="NumberType" w:val="1"/>
          <w:attr w:name="Negative" w:val="False"/>
          <w:attr w:name="HasSpace" w:val="False"/>
          <w:attr w:name="SourceValue" w:val="15"/>
          <w:attr w:name="UnitName" w:val="cm"/>
        </w:smartTagPr>
        <w:r>
          <w:rPr>
            <w:rFonts w:hint="eastAsia"/>
            <w:color w:val="000000"/>
          </w:rPr>
          <w:t>15cm</w:t>
        </w:r>
      </w:smartTag>
      <w:r>
        <w:rPr>
          <w:rFonts w:hint="eastAsia"/>
          <w:color w:val="000000"/>
        </w:rPr>
        <w:t>（不含</w:t>
      </w:r>
      <w:smartTag w:uri="urn:schemas-microsoft-com:office:smarttags" w:element="chmetcnv">
        <w:smartTagPr>
          <w:attr w:name="TCSC" w:val="0"/>
          <w:attr w:name="NumberType" w:val="1"/>
          <w:attr w:name="Negative" w:val="False"/>
          <w:attr w:name="HasSpace" w:val="False"/>
          <w:attr w:name="SourceValue" w:val="15"/>
          <w:attr w:name="UnitName" w:val="cm"/>
        </w:smartTagPr>
        <w:r>
          <w:rPr>
            <w:rFonts w:hint="eastAsia"/>
            <w:color w:val="000000"/>
          </w:rPr>
          <w:t>15cm</w:t>
        </w:r>
      </w:smartTag>
      <w:r>
        <w:rPr>
          <w:rFonts w:hint="eastAsia"/>
          <w:color w:val="000000"/>
        </w:rPr>
        <w:t>）的，每株63～88元；φ</w:t>
      </w:r>
      <w:smartTag w:uri="urn:schemas-microsoft-com:office:smarttags" w:element="chmetcnv">
        <w:smartTagPr>
          <w:attr w:name="TCSC" w:val="0"/>
          <w:attr w:name="NumberType" w:val="1"/>
          <w:attr w:name="Negative" w:val="False"/>
          <w:attr w:name="HasSpace" w:val="False"/>
          <w:attr w:name="SourceValue" w:val="15"/>
          <w:attr w:name="UnitName" w:val="cm"/>
        </w:smartTagPr>
        <w:r>
          <w:rPr>
            <w:rFonts w:hint="eastAsia"/>
            <w:color w:val="000000"/>
          </w:rPr>
          <w:t>15cm</w:t>
        </w:r>
      </w:smartTag>
      <w:r>
        <w:rPr>
          <w:rFonts w:hint="eastAsia"/>
          <w:color w:val="000000"/>
        </w:rPr>
        <w:t>以上的，每株88～138元。</w:t>
      </w:r>
    </w:p>
    <w:p w:rsidR="00C00C1B" w:rsidRDefault="00C00C1B" w:rsidP="00C00C1B">
      <w:pPr>
        <w:spacing w:line="580" w:lineRule="exact"/>
        <w:ind w:firstLineChars="200" w:firstLine="624"/>
        <w:rPr>
          <w:rFonts w:hint="eastAsia"/>
          <w:color w:val="000000"/>
        </w:rPr>
      </w:pPr>
      <w:r>
        <w:rPr>
          <w:rFonts w:hint="eastAsia"/>
          <w:color w:val="000000"/>
        </w:rPr>
        <w:t>10.芒果树：φ</w:t>
      </w:r>
      <w:smartTag w:uri="urn:schemas-microsoft-com:office:smarttags" w:element="chmetcnv">
        <w:smartTagPr>
          <w:attr w:name="TCSC" w:val="0"/>
          <w:attr w:name="NumberType" w:val="1"/>
          <w:attr w:name="Negative" w:val="False"/>
          <w:attr w:name="HasSpace" w:val="False"/>
          <w:attr w:name="SourceValue" w:val="5"/>
          <w:attr w:name="UnitName" w:val="cm"/>
        </w:smartTagPr>
        <w:r>
          <w:rPr>
            <w:rFonts w:hint="eastAsia"/>
            <w:color w:val="000000"/>
          </w:rPr>
          <w:t>5cm</w:t>
        </w:r>
      </w:smartTag>
      <w:r>
        <w:rPr>
          <w:rFonts w:hint="eastAsia"/>
          <w:color w:val="000000"/>
        </w:rPr>
        <w:t>以下（不含</w:t>
      </w:r>
      <w:smartTag w:uri="urn:schemas-microsoft-com:office:smarttags" w:element="chmetcnv">
        <w:smartTagPr>
          <w:attr w:name="TCSC" w:val="0"/>
          <w:attr w:name="NumberType" w:val="1"/>
          <w:attr w:name="Negative" w:val="False"/>
          <w:attr w:name="HasSpace" w:val="False"/>
          <w:attr w:name="SourceValue" w:val="5"/>
          <w:attr w:name="UnitName" w:val="cm"/>
        </w:smartTagPr>
        <w:r>
          <w:rPr>
            <w:rFonts w:hint="eastAsia"/>
            <w:color w:val="000000"/>
          </w:rPr>
          <w:t>5cm</w:t>
        </w:r>
      </w:smartTag>
      <w:r>
        <w:rPr>
          <w:rFonts w:hint="eastAsia"/>
          <w:color w:val="000000"/>
        </w:rPr>
        <w:t>）的，每株8～15元；φ5～</w:t>
      </w:r>
      <w:smartTag w:uri="urn:schemas-microsoft-com:office:smarttags" w:element="chmetcnv">
        <w:smartTagPr>
          <w:attr w:name="TCSC" w:val="0"/>
          <w:attr w:name="NumberType" w:val="1"/>
          <w:attr w:name="Negative" w:val="False"/>
          <w:attr w:name="HasSpace" w:val="False"/>
          <w:attr w:name="SourceValue" w:val="10"/>
          <w:attr w:name="UnitName" w:val="cm"/>
        </w:smartTagPr>
        <w:r>
          <w:rPr>
            <w:rFonts w:hint="eastAsia"/>
            <w:color w:val="000000"/>
          </w:rPr>
          <w:t>10cm</w:t>
        </w:r>
      </w:smartTag>
      <w:r>
        <w:rPr>
          <w:rFonts w:hint="eastAsia"/>
          <w:color w:val="000000"/>
        </w:rPr>
        <w:t>（不含</w:t>
      </w:r>
      <w:smartTag w:uri="urn:schemas-microsoft-com:office:smarttags" w:element="chmetcnv">
        <w:smartTagPr>
          <w:attr w:name="TCSC" w:val="0"/>
          <w:attr w:name="NumberType" w:val="1"/>
          <w:attr w:name="Negative" w:val="False"/>
          <w:attr w:name="HasSpace" w:val="False"/>
          <w:attr w:name="SourceValue" w:val="10"/>
          <w:attr w:name="UnitName" w:val="cm"/>
        </w:smartTagPr>
        <w:r>
          <w:rPr>
            <w:rFonts w:hint="eastAsia"/>
            <w:color w:val="000000"/>
          </w:rPr>
          <w:t>10cm</w:t>
        </w:r>
      </w:smartTag>
      <w:r>
        <w:rPr>
          <w:rFonts w:hint="eastAsia"/>
          <w:color w:val="000000"/>
        </w:rPr>
        <w:t>）的，每株25～75元；φ10～</w:t>
      </w:r>
      <w:smartTag w:uri="urn:schemas-microsoft-com:office:smarttags" w:element="chmetcnv">
        <w:smartTagPr>
          <w:attr w:name="TCSC" w:val="0"/>
          <w:attr w:name="NumberType" w:val="1"/>
          <w:attr w:name="Negative" w:val="False"/>
          <w:attr w:name="HasSpace" w:val="False"/>
          <w:attr w:name="SourceValue" w:val="30"/>
          <w:attr w:name="UnitName" w:val="cm"/>
        </w:smartTagPr>
        <w:r>
          <w:rPr>
            <w:rFonts w:hint="eastAsia"/>
            <w:color w:val="000000"/>
          </w:rPr>
          <w:t>30cm</w:t>
        </w:r>
      </w:smartTag>
      <w:r>
        <w:rPr>
          <w:rFonts w:hint="eastAsia"/>
          <w:color w:val="000000"/>
        </w:rPr>
        <w:t>（不含</w:t>
      </w:r>
      <w:smartTag w:uri="urn:schemas-microsoft-com:office:smarttags" w:element="chmetcnv">
        <w:smartTagPr>
          <w:attr w:name="TCSC" w:val="0"/>
          <w:attr w:name="NumberType" w:val="1"/>
          <w:attr w:name="Negative" w:val="False"/>
          <w:attr w:name="HasSpace" w:val="False"/>
          <w:attr w:name="SourceValue" w:val="30"/>
          <w:attr w:name="UnitName" w:val="cm"/>
        </w:smartTagPr>
        <w:r>
          <w:rPr>
            <w:rFonts w:hint="eastAsia"/>
            <w:color w:val="000000"/>
          </w:rPr>
          <w:t>30cm</w:t>
        </w:r>
      </w:smartTag>
      <w:r>
        <w:rPr>
          <w:rFonts w:hint="eastAsia"/>
          <w:color w:val="000000"/>
        </w:rPr>
        <w:t>）的，每株75～375元；φ</w:t>
      </w:r>
      <w:smartTag w:uri="urn:schemas-microsoft-com:office:smarttags" w:element="chmetcnv">
        <w:smartTagPr>
          <w:attr w:name="TCSC" w:val="0"/>
          <w:attr w:name="NumberType" w:val="1"/>
          <w:attr w:name="Negative" w:val="False"/>
          <w:attr w:name="HasSpace" w:val="False"/>
          <w:attr w:name="SourceValue" w:val="30"/>
          <w:attr w:name="UnitName" w:val="cm"/>
        </w:smartTagPr>
        <w:r>
          <w:rPr>
            <w:rFonts w:hint="eastAsia"/>
            <w:color w:val="000000"/>
          </w:rPr>
          <w:t>30cm</w:t>
        </w:r>
      </w:smartTag>
      <w:r>
        <w:rPr>
          <w:rFonts w:hint="eastAsia"/>
          <w:color w:val="000000"/>
        </w:rPr>
        <w:t>以上的，每株375～525元。</w:t>
      </w:r>
    </w:p>
    <w:p w:rsidR="00C00C1B" w:rsidRDefault="00C00C1B" w:rsidP="00C00C1B">
      <w:pPr>
        <w:spacing w:line="580" w:lineRule="exact"/>
        <w:ind w:firstLineChars="200" w:firstLine="624"/>
        <w:rPr>
          <w:rFonts w:hint="eastAsia"/>
          <w:color w:val="000000"/>
        </w:rPr>
      </w:pPr>
      <w:r>
        <w:rPr>
          <w:rFonts w:hint="eastAsia"/>
          <w:color w:val="000000"/>
        </w:rPr>
        <w:t>11.龙眼树、荔枝树：树冠在</w:t>
      </w:r>
      <w:smartTag w:uri="urn:schemas-microsoft-com:office:smarttags" w:element="chmetcnv">
        <w:smartTagPr>
          <w:attr w:name="TCSC" w:val="0"/>
          <w:attr w:name="NumberType" w:val="1"/>
          <w:attr w:name="Negative" w:val="False"/>
          <w:attr w:name="HasSpace" w:val="False"/>
          <w:attr w:name="SourceValue" w:val=".5"/>
          <w:attr w:name="UnitName" w:val="m"/>
        </w:smartTagPr>
        <w:r>
          <w:rPr>
            <w:rFonts w:hint="eastAsia"/>
            <w:color w:val="000000"/>
          </w:rPr>
          <w:t>0.5m</w:t>
        </w:r>
      </w:smartTag>
      <w:r>
        <w:rPr>
          <w:rFonts w:hint="eastAsia"/>
          <w:color w:val="000000"/>
        </w:rPr>
        <w:t>以下（不含</w:t>
      </w:r>
      <w:smartTag w:uri="urn:schemas-microsoft-com:office:smarttags" w:element="chmetcnv">
        <w:smartTagPr>
          <w:attr w:name="TCSC" w:val="0"/>
          <w:attr w:name="NumberType" w:val="1"/>
          <w:attr w:name="Negative" w:val="False"/>
          <w:attr w:name="HasSpace" w:val="True"/>
          <w:attr w:name="SourceValue" w:val=".5"/>
          <w:attr w:name="UnitName" w:val="m"/>
        </w:smartTagPr>
        <w:r>
          <w:rPr>
            <w:rFonts w:hint="eastAsia"/>
            <w:color w:val="000000"/>
          </w:rPr>
          <w:t>0.5 m</w:t>
        </w:r>
      </w:smartTag>
      <w:r>
        <w:rPr>
          <w:rFonts w:hint="eastAsia"/>
          <w:color w:val="000000"/>
        </w:rPr>
        <w:t>）的，每</w:t>
      </w:r>
      <w:r>
        <w:rPr>
          <w:rFonts w:hint="eastAsia"/>
          <w:color w:val="000000"/>
        </w:rPr>
        <w:lastRenderedPageBreak/>
        <w:t>株13元；树冠在0.5～</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hint="eastAsia"/>
            <w:color w:val="000000"/>
          </w:rPr>
          <w:t>1m</w:t>
        </w:r>
      </w:smartTag>
      <w:r>
        <w:rPr>
          <w:rFonts w:hint="eastAsia"/>
          <w:color w:val="000000"/>
        </w:rPr>
        <w:t>（不含</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hint="eastAsia"/>
            <w:color w:val="000000"/>
          </w:rPr>
          <w:t>1m</w:t>
        </w:r>
      </w:smartTag>
      <w:r>
        <w:rPr>
          <w:rFonts w:hint="eastAsia"/>
          <w:color w:val="000000"/>
        </w:rPr>
        <w:t>）的，每株13～63元；树冠在</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hint="eastAsia"/>
            <w:color w:val="000000"/>
          </w:rPr>
          <w:t>1m</w:t>
        </w:r>
      </w:smartTag>
      <w:r>
        <w:rPr>
          <w:rFonts w:hint="eastAsia"/>
          <w:color w:val="000000"/>
        </w:rPr>
        <w:t>～</w:t>
      </w:r>
      <w:smartTag w:uri="urn:schemas-microsoft-com:office:smarttags" w:element="chmetcnv">
        <w:smartTagPr>
          <w:attr w:name="TCSC" w:val="0"/>
          <w:attr w:name="NumberType" w:val="1"/>
          <w:attr w:name="Negative" w:val="False"/>
          <w:attr w:name="HasSpace" w:val="False"/>
          <w:attr w:name="SourceValue" w:val="1.5"/>
          <w:attr w:name="UnitName" w:val="m"/>
        </w:smartTagPr>
        <w:r>
          <w:rPr>
            <w:rFonts w:hint="eastAsia"/>
            <w:color w:val="000000"/>
          </w:rPr>
          <w:t>1.5m</w:t>
        </w:r>
      </w:smartTag>
      <w:r>
        <w:rPr>
          <w:rFonts w:hint="eastAsia"/>
          <w:color w:val="000000"/>
        </w:rPr>
        <w:t>（不含</w:t>
      </w:r>
      <w:smartTag w:uri="urn:schemas-microsoft-com:office:smarttags" w:element="chmetcnv">
        <w:smartTagPr>
          <w:attr w:name="TCSC" w:val="0"/>
          <w:attr w:name="NumberType" w:val="1"/>
          <w:attr w:name="Negative" w:val="False"/>
          <w:attr w:name="HasSpace" w:val="False"/>
          <w:attr w:name="SourceValue" w:val="1.5"/>
          <w:attr w:name="UnitName" w:val="m"/>
        </w:smartTagPr>
        <w:r>
          <w:rPr>
            <w:rFonts w:hint="eastAsia"/>
            <w:color w:val="000000"/>
          </w:rPr>
          <w:t>1.5m</w:t>
        </w:r>
      </w:smartTag>
      <w:r>
        <w:rPr>
          <w:rFonts w:hint="eastAsia"/>
          <w:color w:val="000000"/>
        </w:rPr>
        <w:t>）的，每株63～125元；树冠在</w:t>
      </w:r>
      <w:smartTag w:uri="urn:schemas-microsoft-com:office:smarttags" w:element="chmetcnv">
        <w:smartTagPr>
          <w:attr w:name="TCSC" w:val="0"/>
          <w:attr w:name="NumberType" w:val="1"/>
          <w:attr w:name="Negative" w:val="False"/>
          <w:attr w:name="HasSpace" w:val="False"/>
          <w:attr w:name="SourceValue" w:val="1.5"/>
          <w:attr w:name="UnitName" w:val="m"/>
        </w:smartTagPr>
        <w:r>
          <w:rPr>
            <w:rFonts w:hint="eastAsia"/>
            <w:color w:val="000000"/>
          </w:rPr>
          <w:t>1.5m</w:t>
        </w:r>
      </w:smartTag>
      <w:r>
        <w:rPr>
          <w:rFonts w:hint="eastAsia"/>
          <w:color w:val="000000"/>
        </w:rPr>
        <w:t>～</w:t>
      </w:r>
      <w:smartTag w:uri="urn:schemas-microsoft-com:office:smarttags" w:element="chmetcnv">
        <w:smartTagPr>
          <w:attr w:name="TCSC" w:val="0"/>
          <w:attr w:name="NumberType" w:val="1"/>
          <w:attr w:name="Negative" w:val="False"/>
          <w:attr w:name="HasSpace" w:val="False"/>
          <w:attr w:name="SourceValue" w:val="2.5"/>
          <w:attr w:name="UnitName" w:val="m"/>
        </w:smartTagPr>
        <w:r>
          <w:rPr>
            <w:rFonts w:hint="eastAsia"/>
            <w:color w:val="000000"/>
          </w:rPr>
          <w:t>2.5m</w:t>
        </w:r>
      </w:smartTag>
      <w:r>
        <w:rPr>
          <w:rFonts w:hint="eastAsia"/>
          <w:color w:val="000000"/>
        </w:rPr>
        <w:t>（不含</w:t>
      </w:r>
      <w:smartTag w:uri="urn:schemas-microsoft-com:office:smarttags" w:element="chmetcnv">
        <w:smartTagPr>
          <w:attr w:name="TCSC" w:val="0"/>
          <w:attr w:name="NumberType" w:val="1"/>
          <w:attr w:name="Negative" w:val="False"/>
          <w:attr w:name="HasSpace" w:val="False"/>
          <w:attr w:name="SourceValue" w:val="2.5"/>
          <w:attr w:name="UnitName" w:val="m"/>
        </w:smartTagPr>
        <w:r>
          <w:rPr>
            <w:rFonts w:hint="eastAsia"/>
            <w:color w:val="000000"/>
          </w:rPr>
          <w:t>2.5m</w:t>
        </w:r>
      </w:smartTag>
      <w:r>
        <w:rPr>
          <w:rFonts w:hint="eastAsia"/>
          <w:color w:val="000000"/>
        </w:rPr>
        <w:t>）的，每株125～200元；树冠在</w:t>
      </w:r>
      <w:smartTag w:uri="urn:schemas-microsoft-com:office:smarttags" w:element="chmetcnv">
        <w:smartTagPr>
          <w:attr w:name="TCSC" w:val="0"/>
          <w:attr w:name="NumberType" w:val="1"/>
          <w:attr w:name="Negative" w:val="False"/>
          <w:attr w:name="HasSpace" w:val="False"/>
          <w:attr w:name="SourceValue" w:val="2.5"/>
          <w:attr w:name="UnitName" w:val="m"/>
        </w:smartTagPr>
        <w:r>
          <w:rPr>
            <w:rFonts w:hint="eastAsia"/>
            <w:color w:val="000000"/>
          </w:rPr>
          <w:t>2.5m</w:t>
        </w:r>
      </w:smartTag>
      <w:r>
        <w:rPr>
          <w:rFonts w:hint="eastAsia"/>
          <w:color w:val="000000"/>
        </w:rPr>
        <w:t>～</w:t>
      </w:r>
      <w:smartTag w:uri="urn:schemas-microsoft-com:office:smarttags" w:element="chmetcnv">
        <w:smartTagPr>
          <w:attr w:name="TCSC" w:val="0"/>
          <w:attr w:name="NumberType" w:val="1"/>
          <w:attr w:name="Negative" w:val="False"/>
          <w:attr w:name="HasSpace" w:val="False"/>
          <w:attr w:name="SourceValue" w:val="3.5"/>
          <w:attr w:name="UnitName" w:val="m"/>
        </w:smartTagPr>
        <w:r>
          <w:rPr>
            <w:rFonts w:hint="eastAsia"/>
            <w:color w:val="000000"/>
          </w:rPr>
          <w:t>3.5m</w:t>
        </w:r>
      </w:smartTag>
      <w:r>
        <w:rPr>
          <w:rFonts w:hint="eastAsia"/>
          <w:color w:val="000000"/>
        </w:rPr>
        <w:t>（不含</w:t>
      </w:r>
      <w:smartTag w:uri="urn:schemas-microsoft-com:office:smarttags" w:element="chmetcnv">
        <w:smartTagPr>
          <w:attr w:name="TCSC" w:val="0"/>
          <w:attr w:name="NumberType" w:val="1"/>
          <w:attr w:name="Negative" w:val="False"/>
          <w:attr w:name="HasSpace" w:val="False"/>
          <w:attr w:name="SourceValue" w:val="3.5"/>
          <w:attr w:name="UnitName" w:val="m"/>
        </w:smartTagPr>
        <w:r>
          <w:rPr>
            <w:rFonts w:hint="eastAsia"/>
            <w:color w:val="000000"/>
          </w:rPr>
          <w:t>3.5m</w:t>
        </w:r>
      </w:smartTag>
      <w:r>
        <w:rPr>
          <w:rFonts w:hint="eastAsia"/>
          <w:color w:val="000000"/>
        </w:rPr>
        <w:t>）的，每株200～313元；树冠在</w:t>
      </w:r>
      <w:smartTag w:uri="urn:schemas-microsoft-com:office:smarttags" w:element="chmetcnv">
        <w:smartTagPr>
          <w:attr w:name="TCSC" w:val="0"/>
          <w:attr w:name="NumberType" w:val="1"/>
          <w:attr w:name="Negative" w:val="False"/>
          <w:attr w:name="HasSpace" w:val="False"/>
          <w:attr w:name="SourceValue" w:val="3.5"/>
          <w:attr w:name="UnitName" w:val="m"/>
        </w:smartTagPr>
        <w:r>
          <w:rPr>
            <w:rFonts w:hint="eastAsia"/>
            <w:color w:val="000000"/>
          </w:rPr>
          <w:t>3.5m</w:t>
        </w:r>
      </w:smartTag>
      <w:r>
        <w:rPr>
          <w:rFonts w:hint="eastAsia"/>
          <w:color w:val="000000"/>
        </w:rPr>
        <w:t>～</w:t>
      </w:r>
      <w:smartTag w:uri="urn:schemas-microsoft-com:office:smarttags" w:element="chmetcnv">
        <w:smartTagPr>
          <w:attr w:name="TCSC" w:val="0"/>
          <w:attr w:name="NumberType" w:val="1"/>
          <w:attr w:name="Negative" w:val="False"/>
          <w:attr w:name="HasSpace" w:val="False"/>
          <w:attr w:name="SourceValue" w:val="4.5"/>
          <w:attr w:name="UnitName" w:val="m"/>
        </w:smartTagPr>
        <w:r>
          <w:rPr>
            <w:rFonts w:hint="eastAsia"/>
            <w:color w:val="000000"/>
          </w:rPr>
          <w:t>4.5m</w:t>
        </w:r>
      </w:smartTag>
      <w:r>
        <w:rPr>
          <w:rFonts w:hint="eastAsia"/>
          <w:color w:val="000000"/>
        </w:rPr>
        <w:t>（不含</w:t>
      </w:r>
      <w:smartTag w:uri="urn:schemas-microsoft-com:office:smarttags" w:element="chmetcnv">
        <w:smartTagPr>
          <w:attr w:name="TCSC" w:val="0"/>
          <w:attr w:name="NumberType" w:val="1"/>
          <w:attr w:name="Negative" w:val="False"/>
          <w:attr w:name="HasSpace" w:val="False"/>
          <w:attr w:name="SourceValue" w:val="4.5"/>
          <w:attr w:name="UnitName" w:val="m"/>
        </w:smartTagPr>
        <w:r>
          <w:rPr>
            <w:rFonts w:hint="eastAsia"/>
            <w:color w:val="000000"/>
          </w:rPr>
          <w:t>4.5m</w:t>
        </w:r>
      </w:smartTag>
      <w:r>
        <w:rPr>
          <w:rFonts w:hint="eastAsia"/>
          <w:color w:val="000000"/>
        </w:rPr>
        <w:t>）的，每株313～625元；树冠在</w:t>
      </w:r>
      <w:smartTag w:uri="urn:schemas-microsoft-com:office:smarttags" w:element="chmetcnv">
        <w:smartTagPr>
          <w:attr w:name="TCSC" w:val="0"/>
          <w:attr w:name="NumberType" w:val="1"/>
          <w:attr w:name="Negative" w:val="False"/>
          <w:attr w:name="HasSpace" w:val="False"/>
          <w:attr w:name="SourceValue" w:val="4.5"/>
          <w:attr w:name="UnitName" w:val="m"/>
        </w:smartTagPr>
        <w:r>
          <w:rPr>
            <w:rFonts w:hint="eastAsia"/>
            <w:color w:val="000000"/>
          </w:rPr>
          <w:t>4.5m</w:t>
        </w:r>
      </w:smartTag>
      <w:r>
        <w:rPr>
          <w:rFonts w:hint="eastAsia"/>
          <w:color w:val="000000"/>
        </w:rPr>
        <w:t>以上的，每株625～1000元；</w:t>
      </w:r>
    </w:p>
    <w:p w:rsidR="00C00C1B" w:rsidRDefault="00C00C1B" w:rsidP="00C00C1B">
      <w:pPr>
        <w:spacing w:line="580" w:lineRule="exact"/>
        <w:ind w:firstLineChars="200" w:firstLine="624"/>
        <w:rPr>
          <w:rFonts w:hint="eastAsia"/>
          <w:color w:val="000000"/>
        </w:rPr>
      </w:pPr>
      <w:r>
        <w:rPr>
          <w:rFonts w:hint="eastAsia"/>
          <w:color w:val="000000"/>
        </w:rPr>
        <w:t>12.柚子树、木菠萝树、</w:t>
      </w:r>
      <w:proofErr w:type="gramStart"/>
      <w:r>
        <w:rPr>
          <w:rFonts w:hint="eastAsia"/>
          <w:color w:val="000000"/>
        </w:rPr>
        <w:t>榄</w:t>
      </w:r>
      <w:proofErr w:type="gramEnd"/>
      <w:r>
        <w:rPr>
          <w:rFonts w:hint="eastAsia"/>
          <w:color w:val="000000"/>
        </w:rPr>
        <w:t>树：φ</w:t>
      </w:r>
      <w:smartTag w:uri="urn:schemas-microsoft-com:office:smarttags" w:element="chmetcnv">
        <w:smartTagPr>
          <w:attr w:name="TCSC" w:val="0"/>
          <w:attr w:name="NumberType" w:val="1"/>
          <w:attr w:name="Negative" w:val="False"/>
          <w:attr w:name="HasSpace" w:val="False"/>
          <w:attr w:name="SourceValue" w:val="5"/>
          <w:attr w:name="UnitName" w:val="cm"/>
        </w:smartTagPr>
        <w:r>
          <w:rPr>
            <w:rFonts w:hint="eastAsia"/>
            <w:color w:val="000000"/>
          </w:rPr>
          <w:t>5cm</w:t>
        </w:r>
      </w:smartTag>
      <w:r>
        <w:rPr>
          <w:rFonts w:hint="eastAsia"/>
          <w:color w:val="000000"/>
        </w:rPr>
        <w:t>以下（不含</w:t>
      </w:r>
      <w:smartTag w:uri="urn:schemas-microsoft-com:office:smarttags" w:element="chmetcnv">
        <w:smartTagPr>
          <w:attr w:name="TCSC" w:val="0"/>
          <w:attr w:name="NumberType" w:val="1"/>
          <w:attr w:name="Negative" w:val="False"/>
          <w:attr w:name="HasSpace" w:val="False"/>
          <w:attr w:name="SourceValue" w:val="5"/>
          <w:attr w:name="UnitName" w:val="cm"/>
        </w:smartTagPr>
        <w:r>
          <w:rPr>
            <w:rFonts w:hint="eastAsia"/>
            <w:color w:val="000000"/>
          </w:rPr>
          <w:t>5cm</w:t>
        </w:r>
      </w:smartTag>
      <w:r>
        <w:rPr>
          <w:rFonts w:hint="eastAsia"/>
          <w:color w:val="000000"/>
        </w:rPr>
        <w:t>）的，每株8～32元；φ5～</w:t>
      </w:r>
      <w:smartTag w:uri="urn:schemas-microsoft-com:office:smarttags" w:element="chmetcnv">
        <w:smartTagPr>
          <w:attr w:name="TCSC" w:val="0"/>
          <w:attr w:name="NumberType" w:val="1"/>
          <w:attr w:name="Negative" w:val="False"/>
          <w:attr w:name="HasSpace" w:val="False"/>
          <w:attr w:name="SourceValue" w:val="10"/>
          <w:attr w:name="UnitName" w:val="cm"/>
        </w:smartTagPr>
        <w:r>
          <w:rPr>
            <w:rFonts w:hint="eastAsia"/>
            <w:color w:val="000000"/>
          </w:rPr>
          <w:t>10cm</w:t>
        </w:r>
      </w:smartTag>
      <w:r>
        <w:rPr>
          <w:rFonts w:hint="eastAsia"/>
          <w:color w:val="000000"/>
        </w:rPr>
        <w:t>（不含</w:t>
      </w:r>
      <w:smartTag w:uri="urn:schemas-microsoft-com:office:smarttags" w:element="chmetcnv">
        <w:smartTagPr>
          <w:attr w:name="TCSC" w:val="0"/>
          <w:attr w:name="NumberType" w:val="1"/>
          <w:attr w:name="Negative" w:val="False"/>
          <w:attr w:name="HasSpace" w:val="False"/>
          <w:attr w:name="SourceValue" w:val="10"/>
          <w:attr w:name="UnitName" w:val="cm"/>
        </w:smartTagPr>
        <w:r>
          <w:rPr>
            <w:rFonts w:hint="eastAsia"/>
            <w:color w:val="000000"/>
          </w:rPr>
          <w:t>10cm</w:t>
        </w:r>
      </w:smartTag>
      <w:r>
        <w:rPr>
          <w:rFonts w:hint="eastAsia"/>
          <w:color w:val="000000"/>
        </w:rPr>
        <w:t>）的，每株32～88元；φ10～</w:t>
      </w:r>
      <w:smartTag w:uri="urn:schemas-microsoft-com:office:smarttags" w:element="chmetcnv">
        <w:smartTagPr>
          <w:attr w:name="TCSC" w:val="0"/>
          <w:attr w:name="NumberType" w:val="1"/>
          <w:attr w:name="Negative" w:val="False"/>
          <w:attr w:name="HasSpace" w:val="False"/>
          <w:attr w:name="SourceValue" w:val="40"/>
          <w:attr w:name="UnitName" w:val="cm"/>
        </w:smartTagPr>
        <w:r>
          <w:rPr>
            <w:rFonts w:hint="eastAsia"/>
            <w:color w:val="000000"/>
          </w:rPr>
          <w:t>40cm</w:t>
        </w:r>
      </w:smartTag>
      <w:r>
        <w:rPr>
          <w:rFonts w:hint="eastAsia"/>
          <w:color w:val="000000"/>
        </w:rPr>
        <w:t>（不含</w:t>
      </w:r>
      <w:smartTag w:uri="urn:schemas-microsoft-com:office:smarttags" w:element="chmetcnv">
        <w:smartTagPr>
          <w:attr w:name="TCSC" w:val="0"/>
          <w:attr w:name="NumberType" w:val="1"/>
          <w:attr w:name="Negative" w:val="False"/>
          <w:attr w:name="HasSpace" w:val="False"/>
          <w:attr w:name="SourceValue" w:val="40"/>
          <w:attr w:name="UnitName" w:val="cm"/>
        </w:smartTagPr>
        <w:r>
          <w:rPr>
            <w:rFonts w:hint="eastAsia"/>
            <w:color w:val="000000"/>
          </w:rPr>
          <w:t>40cm</w:t>
        </w:r>
      </w:smartTag>
      <w:r>
        <w:rPr>
          <w:rFonts w:hint="eastAsia"/>
          <w:color w:val="000000"/>
        </w:rPr>
        <w:t>）的，每株88～225元；φ</w:t>
      </w:r>
      <w:smartTag w:uri="urn:schemas-microsoft-com:office:smarttags" w:element="chmetcnv">
        <w:smartTagPr>
          <w:attr w:name="TCSC" w:val="0"/>
          <w:attr w:name="NumberType" w:val="1"/>
          <w:attr w:name="Negative" w:val="False"/>
          <w:attr w:name="HasSpace" w:val="False"/>
          <w:attr w:name="SourceValue" w:val="40"/>
          <w:attr w:name="UnitName" w:val="cm"/>
        </w:smartTagPr>
        <w:r>
          <w:rPr>
            <w:rFonts w:hint="eastAsia"/>
            <w:color w:val="000000"/>
          </w:rPr>
          <w:t>40cm</w:t>
        </w:r>
      </w:smartTag>
      <w:r>
        <w:rPr>
          <w:rFonts w:hint="eastAsia"/>
          <w:color w:val="000000"/>
        </w:rPr>
        <w:t>以上的，每株225～450元；</w:t>
      </w:r>
    </w:p>
    <w:p w:rsidR="00C00C1B" w:rsidRDefault="00C00C1B" w:rsidP="00C00C1B">
      <w:pPr>
        <w:spacing w:line="580" w:lineRule="exact"/>
        <w:ind w:firstLineChars="200" w:firstLine="624"/>
        <w:rPr>
          <w:rFonts w:hint="eastAsia"/>
          <w:color w:val="000000"/>
        </w:rPr>
      </w:pPr>
      <w:r>
        <w:rPr>
          <w:rFonts w:hint="eastAsia"/>
          <w:color w:val="000000"/>
        </w:rPr>
        <w:t>13.罗汉松、黄花梨、檀香木、樟木等树苗：每株25～44元。桂花树、风景树等名贵树种：直径</w:t>
      </w:r>
      <w:smartTag w:uri="urn:schemas-microsoft-com:office:smarttags" w:element="chmetcnv">
        <w:smartTagPr>
          <w:attr w:name="TCSC" w:val="0"/>
          <w:attr w:name="NumberType" w:val="1"/>
          <w:attr w:name="Negative" w:val="False"/>
          <w:attr w:name="HasSpace" w:val="False"/>
          <w:attr w:name="SourceValue" w:val="3"/>
          <w:attr w:name="UnitName" w:val="cm"/>
        </w:smartTagPr>
        <w:r>
          <w:rPr>
            <w:rFonts w:hint="eastAsia"/>
            <w:color w:val="000000"/>
          </w:rPr>
          <w:t>3cm</w:t>
        </w:r>
      </w:smartTag>
      <w:r>
        <w:rPr>
          <w:rFonts w:hint="eastAsia"/>
          <w:color w:val="000000"/>
        </w:rPr>
        <w:t>（不含</w:t>
      </w:r>
      <w:smartTag w:uri="urn:schemas-microsoft-com:office:smarttags" w:element="chmetcnv">
        <w:smartTagPr>
          <w:attr w:name="TCSC" w:val="0"/>
          <w:attr w:name="NumberType" w:val="1"/>
          <w:attr w:name="Negative" w:val="False"/>
          <w:attr w:name="HasSpace" w:val="False"/>
          <w:attr w:name="SourceValue" w:val="3"/>
          <w:attr w:name="UnitName" w:val="cm"/>
        </w:smartTagPr>
        <w:r>
          <w:rPr>
            <w:rFonts w:hint="eastAsia"/>
            <w:color w:val="000000"/>
          </w:rPr>
          <w:t>3cm</w:t>
        </w:r>
      </w:smartTag>
      <w:r>
        <w:rPr>
          <w:rFonts w:hint="eastAsia"/>
          <w:color w:val="000000"/>
        </w:rPr>
        <w:t>）以下每棵50～100元，3～5公分（不含</w:t>
      </w:r>
      <w:smartTag w:uri="urn:schemas-microsoft-com:office:smarttags" w:element="chmetcnv">
        <w:smartTagPr>
          <w:attr w:name="TCSC" w:val="0"/>
          <w:attr w:name="NumberType" w:val="1"/>
          <w:attr w:name="Negative" w:val="False"/>
          <w:attr w:name="HasSpace" w:val="False"/>
          <w:attr w:name="SourceValue" w:val="5"/>
          <w:attr w:name="UnitName" w:val="cm"/>
        </w:smartTagPr>
        <w:r>
          <w:rPr>
            <w:rFonts w:hint="eastAsia"/>
            <w:color w:val="000000"/>
          </w:rPr>
          <w:t>5cm</w:t>
        </w:r>
      </w:smartTag>
      <w:r>
        <w:rPr>
          <w:rFonts w:hint="eastAsia"/>
          <w:color w:val="000000"/>
        </w:rPr>
        <w:t>）150～200元，5～10公分（不含</w:t>
      </w:r>
      <w:smartTag w:uri="urn:schemas-microsoft-com:office:smarttags" w:element="chmetcnv">
        <w:smartTagPr>
          <w:attr w:name="TCSC" w:val="0"/>
          <w:attr w:name="NumberType" w:val="1"/>
          <w:attr w:name="Negative" w:val="False"/>
          <w:attr w:name="HasSpace" w:val="False"/>
          <w:attr w:name="SourceValue" w:val="10"/>
          <w:attr w:name="UnitName" w:val="cm"/>
        </w:smartTagPr>
        <w:r>
          <w:rPr>
            <w:rFonts w:hint="eastAsia"/>
            <w:color w:val="000000"/>
          </w:rPr>
          <w:t>10cm</w:t>
        </w:r>
      </w:smartTag>
      <w:r>
        <w:rPr>
          <w:rFonts w:hint="eastAsia"/>
          <w:color w:val="000000"/>
        </w:rPr>
        <w:t>）250～500元，10公分以上2000～3000元。</w:t>
      </w:r>
    </w:p>
    <w:p w:rsidR="00C00C1B" w:rsidRDefault="00C00C1B" w:rsidP="00C00C1B">
      <w:pPr>
        <w:spacing w:line="580" w:lineRule="exact"/>
        <w:ind w:firstLineChars="200" w:firstLine="624"/>
        <w:rPr>
          <w:rFonts w:hint="eastAsia"/>
          <w:color w:val="000000"/>
        </w:rPr>
      </w:pPr>
      <w:r>
        <w:rPr>
          <w:rFonts w:hint="eastAsia"/>
          <w:color w:val="000000"/>
        </w:rPr>
        <w:t>14.单竹：每株3～4元。</w:t>
      </w:r>
    </w:p>
    <w:p w:rsidR="00C00C1B" w:rsidRDefault="00C00C1B" w:rsidP="00C00C1B">
      <w:pPr>
        <w:spacing w:line="580" w:lineRule="exact"/>
        <w:ind w:firstLineChars="200" w:firstLine="624"/>
        <w:rPr>
          <w:rFonts w:hint="eastAsia"/>
          <w:color w:val="000000"/>
        </w:rPr>
      </w:pPr>
      <w:r>
        <w:rPr>
          <w:rFonts w:hint="eastAsia"/>
          <w:color w:val="000000"/>
        </w:rPr>
        <w:t>15.撑蒿竹：每株4～5元。</w:t>
      </w:r>
    </w:p>
    <w:p w:rsidR="00C00C1B" w:rsidRDefault="00C00C1B" w:rsidP="00C00C1B">
      <w:pPr>
        <w:spacing w:line="580" w:lineRule="exact"/>
        <w:ind w:firstLineChars="200" w:firstLine="624"/>
        <w:rPr>
          <w:rFonts w:hint="eastAsia"/>
          <w:color w:val="000000"/>
        </w:rPr>
      </w:pPr>
      <w:r>
        <w:rPr>
          <w:rFonts w:hint="eastAsia"/>
          <w:color w:val="000000"/>
        </w:rPr>
        <w:t>16.甜笋竹：每株4～5元。</w:t>
      </w:r>
    </w:p>
    <w:p w:rsidR="00C00C1B" w:rsidRDefault="00C00C1B" w:rsidP="00C00C1B">
      <w:pPr>
        <w:spacing w:line="580" w:lineRule="exact"/>
        <w:ind w:firstLineChars="200" w:firstLine="624"/>
        <w:rPr>
          <w:rFonts w:hint="eastAsia"/>
          <w:color w:val="000000"/>
        </w:rPr>
      </w:pPr>
      <w:r>
        <w:rPr>
          <w:rFonts w:hint="eastAsia"/>
          <w:color w:val="000000"/>
        </w:rPr>
        <w:t>17.担挑竹：每株8～13元。</w:t>
      </w:r>
    </w:p>
    <w:p w:rsidR="00C00C1B" w:rsidRDefault="00C00C1B" w:rsidP="00C00C1B">
      <w:pPr>
        <w:spacing w:line="580" w:lineRule="exact"/>
        <w:ind w:firstLineChars="200" w:firstLine="624"/>
        <w:rPr>
          <w:rFonts w:hint="eastAsia"/>
          <w:color w:val="000000"/>
        </w:rPr>
      </w:pPr>
      <w:r>
        <w:rPr>
          <w:rFonts w:hint="eastAsia"/>
          <w:color w:val="000000"/>
        </w:rPr>
        <w:t>18.千里香：按小至大，每株7～25元。</w:t>
      </w:r>
    </w:p>
    <w:p w:rsidR="00C00C1B" w:rsidRDefault="00C00C1B" w:rsidP="00C00C1B">
      <w:pPr>
        <w:spacing w:line="580" w:lineRule="exact"/>
        <w:ind w:firstLineChars="200" w:firstLine="624"/>
        <w:rPr>
          <w:rFonts w:hint="eastAsia"/>
          <w:color w:val="000000"/>
        </w:rPr>
      </w:pPr>
      <w:r>
        <w:rPr>
          <w:rFonts w:hint="eastAsia"/>
          <w:color w:val="000000"/>
        </w:rPr>
        <w:t>19.观音麻：每株0.63元。</w:t>
      </w:r>
    </w:p>
    <w:p w:rsidR="00C00C1B" w:rsidRDefault="00C00C1B" w:rsidP="00C00C1B">
      <w:pPr>
        <w:spacing w:line="580" w:lineRule="exact"/>
        <w:ind w:firstLineChars="200" w:firstLine="624"/>
        <w:rPr>
          <w:rFonts w:hint="eastAsia"/>
          <w:color w:val="000000"/>
        </w:rPr>
      </w:pPr>
      <w:r>
        <w:rPr>
          <w:rFonts w:hint="eastAsia"/>
          <w:color w:val="000000"/>
        </w:rPr>
        <w:t>20．蒙：每株0.2元。</w:t>
      </w:r>
    </w:p>
    <w:p w:rsidR="00C00C1B" w:rsidRDefault="00C00C1B" w:rsidP="00C00C1B">
      <w:pPr>
        <w:spacing w:line="580" w:lineRule="exact"/>
        <w:ind w:firstLineChars="200" w:firstLine="624"/>
        <w:rPr>
          <w:rFonts w:hint="eastAsia"/>
          <w:color w:val="000000"/>
        </w:rPr>
      </w:pPr>
      <w:r>
        <w:rPr>
          <w:rFonts w:hint="eastAsia"/>
          <w:color w:val="000000"/>
        </w:rPr>
        <w:t>21.</w:t>
      </w:r>
      <w:proofErr w:type="gramStart"/>
      <w:r>
        <w:rPr>
          <w:rFonts w:hint="eastAsia"/>
          <w:color w:val="000000"/>
        </w:rPr>
        <w:t>木必子</w:t>
      </w:r>
      <w:proofErr w:type="gramEnd"/>
      <w:r>
        <w:rPr>
          <w:rFonts w:hint="eastAsia"/>
          <w:color w:val="000000"/>
        </w:rPr>
        <w:t>：每株4～7元。</w:t>
      </w:r>
    </w:p>
    <w:p w:rsidR="00C00C1B" w:rsidRDefault="00C00C1B" w:rsidP="00C00C1B">
      <w:pPr>
        <w:spacing w:line="580" w:lineRule="exact"/>
        <w:ind w:firstLineChars="200" w:firstLine="624"/>
        <w:rPr>
          <w:rFonts w:hint="eastAsia"/>
          <w:color w:val="000000"/>
        </w:rPr>
      </w:pPr>
      <w:r>
        <w:rPr>
          <w:rFonts w:hint="eastAsia"/>
          <w:color w:val="000000"/>
        </w:rPr>
        <w:t>22.</w:t>
      </w:r>
      <w:proofErr w:type="gramStart"/>
      <w:r>
        <w:rPr>
          <w:rFonts w:hint="eastAsia"/>
          <w:color w:val="000000"/>
        </w:rPr>
        <w:t>粽</w:t>
      </w:r>
      <w:proofErr w:type="gramEnd"/>
      <w:r>
        <w:rPr>
          <w:rFonts w:hint="eastAsia"/>
          <w:color w:val="000000"/>
        </w:rPr>
        <w:t>叶：每平方米15～32元。</w:t>
      </w:r>
    </w:p>
    <w:p w:rsidR="00C00C1B" w:rsidRDefault="00C00C1B" w:rsidP="00C00C1B">
      <w:pPr>
        <w:spacing w:line="580" w:lineRule="exact"/>
        <w:ind w:firstLineChars="200" w:firstLine="624"/>
        <w:rPr>
          <w:rFonts w:hint="eastAsia"/>
          <w:color w:val="000000"/>
        </w:rPr>
      </w:pPr>
      <w:r>
        <w:rPr>
          <w:rFonts w:hint="eastAsia"/>
          <w:color w:val="000000"/>
        </w:rPr>
        <w:t>注：一、以上按零星种植的作物、树木补偿标准进行补偿的株</w:t>
      </w:r>
      <w:r>
        <w:rPr>
          <w:rFonts w:hint="eastAsia"/>
          <w:color w:val="000000"/>
        </w:rPr>
        <w:lastRenderedPageBreak/>
        <w:t>数超出亩均合理株数的，按合理株数计补，合理株数以林业、农业部门认定为准。二、对上述未有明确规定的作物或属特殊风景树木的，确需单列补偿的，补偿标准由负责征收的区人民政府组织林业、农业、国土、财政、审计等职能部门根据征收时市场行情研究决定，并形成会议纪要。属政府公布征收决定后抢种抢栽的，一律不予补偿。</w:t>
      </w:r>
    </w:p>
    <w:p w:rsidR="00C00C1B" w:rsidRDefault="00C00C1B" w:rsidP="00C00C1B">
      <w:pPr>
        <w:spacing w:line="580" w:lineRule="exact"/>
        <w:ind w:firstLineChars="200" w:firstLine="624"/>
        <w:rPr>
          <w:rFonts w:ascii="黑体" w:eastAsia="黑体" w:hAnsi="黑体" w:hint="eastAsia"/>
          <w:color w:val="000000"/>
        </w:rPr>
      </w:pPr>
      <w:r>
        <w:rPr>
          <w:rFonts w:ascii="黑体" w:eastAsia="黑体" w:hAnsi="黑体" w:hint="eastAsia"/>
          <w:color w:val="000000"/>
        </w:rPr>
        <w:t>二、被征收集体土地上的房屋等建（构）筑物和其它地上附着物的补偿标准</w:t>
      </w:r>
    </w:p>
    <w:p w:rsidR="00C00C1B" w:rsidRDefault="00C00C1B" w:rsidP="00C00C1B">
      <w:pPr>
        <w:spacing w:line="580" w:lineRule="exact"/>
        <w:ind w:firstLineChars="200" w:firstLine="624"/>
        <w:rPr>
          <w:rFonts w:hint="eastAsia"/>
          <w:color w:val="000000"/>
        </w:rPr>
      </w:pPr>
      <w:r>
        <w:rPr>
          <w:rFonts w:hint="eastAsia"/>
          <w:color w:val="000000"/>
        </w:rPr>
        <w:t>（一）中心城区和乡镇建成区：按《贵港市人民政府关于印发贵港市本级房屋征收与补偿暂行办法的通知》（贵政发〔2017〕4号）执行。</w:t>
      </w:r>
    </w:p>
    <w:p w:rsidR="00C00C1B" w:rsidRDefault="00C00C1B" w:rsidP="00C00C1B">
      <w:pPr>
        <w:spacing w:line="580" w:lineRule="exact"/>
        <w:ind w:firstLineChars="200" w:firstLine="624"/>
        <w:rPr>
          <w:rFonts w:hint="eastAsia"/>
          <w:color w:val="000000"/>
        </w:rPr>
      </w:pPr>
      <w:r>
        <w:rPr>
          <w:rFonts w:hint="eastAsia"/>
          <w:color w:val="000000"/>
        </w:rPr>
        <w:t>（二）拆迁产业用地、宅基地上有合法产权的房屋（有土地使用证、建设工程规划许可证、房产证）及其合理附属设施（如晒场、猪牛舍、水池、粪池、厕所），以及拆迁未超过批准期限的临时建筑，按本条款规定内容套定。拆迁没有合法产权也不符合“一户一宅”的房屋及其附属设施等其他违章违 法建（构）筑物，以及拆迁超过批准期限的临时建筑，不予补偿。</w:t>
      </w:r>
    </w:p>
    <w:p w:rsidR="00C00C1B" w:rsidRDefault="00C00C1B" w:rsidP="00C00C1B">
      <w:pPr>
        <w:spacing w:line="580" w:lineRule="exact"/>
        <w:ind w:firstLineChars="200" w:firstLine="624"/>
        <w:rPr>
          <w:rFonts w:hint="eastAsia"/>
          <w:color w:val="000000"/>
        </w:rPr>
      </w:pPr>
      <w:r>
        <w:rPr>
          <w:rFonts w:hint="eastAsia"/>
          <w:color w:val="000000"/>
        </w:rPr>
        <w:t>1.分类标准。</w:t>
      </w:r>
    </w:p>
    <w:p w:rsidR="00C00C1B" w:rsidRDefault="00C00C1B" w:rsidP="00C00C1B">
      <w:pPr>
        <w:spacing w:line="580" w:lineRule="exact"/>
        <w:ind w:firstLineChars="200" w:firstLine="624"/>
        <w:rPr>
          <w:rFonts w:hint="eastAsia"/>
          <w:color w:val="000000"/>
        </w:rPr>
      </w:pPr>
      <w:r>
        <w:rPr>
          <w:rFonts w:hint="eastAsia"/>
          <w:color w:val="000000"/>
        </w:rPr>
        <w:t>一类：框架结构标准为：钢筋混凝土材料组成房屋骨架，4层以上地基基础，由梁、柱、</w:t>
      </w:r>
      <w:proofErr w:type="gramStart"/>
      <w:r>
        <w:rPr>
          <w:rFonts w:hint="eastAsia"/>
          <w:color w:val="000000"/>
        </w:rPr>
        <w:t>板作为</w:t>
      </w:r>
      <w:proofErr w:type="gramEnd"/>
      <w:r>
        <w:rPr>
          <w:rFonts w:hint="eastAsia"/>
          <w:color w:val="000000"/>
        </w:rPr>
        <w:t>房屋承重骨架体，墙体为18～24厘米，内墙批灰刮钢化腻子，外墙</w:t>
      </w:r>
      <w:proofErr w:type="gramStart"/>
      <w:r>
        <w:rPr>
          <w:rFonts w:hint="eastAsia"/>
          <w:color w:val="000000"/>
        </w:rPr>
        <w:t>批灰贴瓷砖</w:t>
      </w:r>
      <w:proofErr w:type="gramEnd"/>
      <w:r>
        <w:rPr>
          <w:rFonts w:hint="eastAsia"/>
          <w:color w:val="000000"/>
        </w:rPr>
        <w:t>或马赛克，</w:t>
      </w:r>
      <w:proofErr w:type="gramStart"/>
      <w:r>
        <w:rPr>
          <w:rFonts w:hint="eastAsia"/>
          <w:color w:val="000000"/>
        </w:rPr>
        <w:t>三油二毡</w:t>
      </w:r>
      <w:proofErr w:type="gramEnd"/>
      <w:r>
        <w:rPr>
          <w:rFonts w:hint="eastAsia"/>
          <w:color w:val="000000"/>
        </w:rPr>
        <w:t>防水及隔热层，现浇楼天面，水泥砂浆楼地面，钢、铝、木门窗油漆，水电齐全，有独立厨厕、阳台的住宅。</w:t>
      </w:r>
    </w:p>
    <w:p w:rsidR="00C00C1B" w:rsidRDefault="00C00C1B" w:rsidP="00C00C1B">
      <w:pPr>
        <w:spacing w:line="580" w:lineRule="exact"/>
        <w:ind w:firstLineChars="200" w:firstLine="624"/>
        <w:rPr>
          <w:rFonts w:hint="eastAsia"/>
          <w:color w:val="000000"/>
        </w:rPr>
      </w:pPr>
      <w:r>
        <w:rPr>
          <w:rFonts w:hint="eastAsia"/>
          <w:color w:val="000000"/>
        </w:rPr>
        <w:lastRenderedPageBreak/>
        <w:t>砖混结构标准为：承重与非承重墙均为</w:t>
      </w:r>
      <w:smartTag w:uri="urn:schemas-microsoft-com:office:smarttags" w:element="chmetcnv">
        <w:smartTagPr>
          <w:attr w:name="TCSC" w:val="0"/>
          <w:attr w:name="NumberType" w:val="1"/>
          <w:attr w:name="Negative" w:val="False"/>
          <w:attr w:name="HasSpace" w:val="False"/>
          <w:attr w:name="SourceValue" w:val="24"/>
          <w:attr w:name="UnitName" w:val="厘米"/>
        </w:smartTagPr>
        <w:r>
          <w:rPr>
            <w:rFonts w:hint="eastAsia"/>
            <w:color w:val="000000"/>
          </w:rPr>
          <w:t>24厘米</w:t>
        </w:r>
      </w:smartTag>
      <w:r>
        <w:rPr>
          <w:rFonts w:hint="eastAsia"/>
          <w:color w:val="000000"/>
        </w:rPr>
        <w:t>，3层以上地基基础，内墙批灰刮腻子，外墙</w:t>
      </w:r>
      <w:proofErr w:type="gramStart"/>
      <w:r>
        <w:rPr>
          <w:rFonts w:hint="eastAsia"/>
          <w:color w:val="000000"/>
        </w:rPr>
        <w:t>批灰贴瓷砖</w:t>
      </w:r>
      <w:proofErr w:type="gramEnd"/>
      <w:r>
        <w:rPr>
          <w:rFonts w:hint="eastAsia"/>
          <w:color w:val="000000"/>
        </w:rPr>
        <w:t>或马赛克，</w:t>
      </w:r>
      <w:proofErr w:type="gramStart"/>
      <w:r>
        <w:rPr>
          <w:rFonts w:hint="eastAsia"/>
          <w:color w:val="000000"/>
        </w:rPr>
        <w:t>三油二毡</w:t>
      </w:r>
      <w:proofErr w:type="gramEnd"/>
      <w:r>
        <w:rPr>
          <w:rFonts w:hint="eastAsia"/>
          <w:color w:val="000000"/>
        </w:rPr>
        <w:t>防水及隔热层，现浇楼天面，水泥砂浆楼地面，钢、铝、木门窗油漆，水电齐全，有独立厨厕、阳台的住宅。</w:t>
      </w:r>
    </w:p>
    <w:p w:rsidR="00C00C1B" w:rsidRDefault="00C00C1B" w:rsidP="00C00C1B">
      <w:pPr>
        <w:spacing w:line="580" w:lineRule="exact"/>
        <w:ind w:firstLineChars="200" w:firstLine="624"/>
        <w:rPr>
          <w:rFonts w:hint="eastAsia"/>
          <w:color w:val="000000"/>
        </w:rPr>
      </w:pPr>
      <w:r>
        <w:rPr>
          <w:rFonts w:hint="eastAsia"/>
          <w:color w:val="000000"/>
        </w:rPr>
        <w:t>砖木结构标准为：承重与非承重墙均为</w:t>
      </w:r>
      <w:smartTag w:uri="urn:schemas-microsoft-com:office:smarttags" w:element="chmetcnv">
        <w:smartTagPr>
          <w:attr w:name="TCSC" w:val="0"/>
          <w:attr w:name="NumberType" w:val="1"/>
          <w:attr w:name="Negative" w:val="False"/>
          <w:attr w:name="HasSpace" w:val="False"/>
          <w:attr w:name="SourceValue" w:val="24"/>
          <w:attr w:name="UnitName" w:val="厘米"/>
        </w:smartTagPr>
        <w:r>
          <w:rPr>
            <w:rFonts w:hint="eastAsia"/>
            <w:color w:val="000000"/>
          </w:rPr>
          <w:t>24厘米</w:t>
        </w:r>
      </w:smartTag>
      <w:r>
        <w:rPr>
          <w:rFonts w:hint="eastAsia"/>
          <w:color w:val="000000"/>
        </w:rPr>
        <w:t>，有地基基础，内外墙</w:t>
      </w:r>
      <w:proofErr w:type="gramStart"/>
      <w:r>
        <w:rPr>
          <w:rFonts w:hint="eastAsia"/>
          <w:color w:val="000000"/>
        </w:rPr>
        <w:t>批灰扫白</w:t>
      </w:r>
      <w:proofErr w:type="gramEnd"/>
      <w:r>
        <w:rPr>
          <w:rFonts w:hint="eastAsia"/>
          <w:color w:val="000000"/>
        </w:rPr>
        <w:t>，层高</w:t>
      </w:r>
      <w:smartTag w:uri="urn:schemas-microsoft-com:office:smarttags" w:element="chmetcnv">
        <w:smartTagPr>
          <w:attr w:name="TCSC" w:val="0"/>
          <w:attr w:name="NumberType" w:val="1"/>
          <w:attr w:name="Negative" w:val="False"/>
          <w:attr w:name="HasSpace" w:val="False"/>
          <w:attr w:name="SourceValue" w:val="2.8"/>
          <w:attr w:name="UnitName" w:val="m"/>
        </w:smartTagPr>
        <w:r>
          <w:rPr>
            <w:rFonts w:hint="eastAsia"/>
            <w:color w:val="000000"/>
          </w:rPr>
          <w:t>2.8M</w:t>
        </w:r>
      </w:smartTag>
      <w:r>
        <w:rPr>
          <w:rFonts w:hint="eastAsia"/>
          <w:color w:val="000000"/>
        </w:rPr>
        <w:t>以上（</w:t>
      </w:r>
      <w:proofErr w:type="gramStart"/>
      <w:r>
        <w:rPr>
          <w:rFonts w:hint="eastAsia"/>
          <w:color w:val="000000"/>
        </w:rPr>
        <w:t>以檐底</w:t>
      </w:r>
      <w:proofErr w:type="gramEnd"/>
      <w:r>
        <w:rPr>
          <w:rFonts w:hint="eastAsia"/>
          <w:color w:val="000000"/>
        </w:rPr>
        <w:t>标高为准），水泥地面，有单独厨房、厕所，屋面为土瓦，油毡防水，杉圆木或方木桁条，天棚</w:t>
      </w:r>
      <w:proofErr w:type="gramStart"/>
      <w:r>
        <w:rPr>
          <w:rFonts w:hint="eastAsia"/>
          <w:color w:val="000000"/>
        </w:rPr>
        <w:t>批灰扫白</w:t>
      </w:r>
      <w:proofErr w:type="gramEnd"/>
      <w:r>
        <w:rPr>
          <w:rFonts w:hint="eastAsia"/>
          <w:color w:val="000000"/>
        </w:rPr>
        <w:t>或纤维板吊顶，水电齐全，单独水电表。</w:t>
      </w:r>
    </w:p>
    <w:p w:rsidR="00C00C1B" w:rsidRDefault="00C00C1B" w:rsidP="00C00C1B">
      <w:pPr>
        <w:spacing w:line="580" w:lineRule="exact"/>
        <w:ind w:firstLineChars="200" w:firstLine="624"/>
        <w:rPr>
          <w:rFonts w:hint="eastAsia"/>
          <w:color w:val="000000"/>
        </w:rPr>
      </w:pPr>
      <w:r>
        <w:rPr>
          <w:rFonts w:hint="eastAsia"/>
          <w:color w:val="000000"/>
        </w:rPr>
        <w:t>二类：砖木结构标准为：承重墙</w:t>
      </w:r>
      <w:smartTag w:uri="urn:schemas-microsoft-com:office:smarttags" w:element="chmetcnv">
        <w:smartTagPr>
          <w:attr w:name="TCSC" w:val="0"/>
          <w:attr w:name="NumberType" w:val="1"/>
          <w:attr w:name="Negative" w:val="False"/>
          <w:attr w:name="HasSpace" w:val="False"/>
          <w:attr w:name="SourceValue" w:val="18"/>
          <w:attr w:name="UnitName" w:val="厘米"/>
        </w:smartTagPr>
        <w:r>
          <w:rPr>
            <w:rFonts w:hint="eastAsia"/>
            <w:color w:val="000000"/>
          </w:rPr>
          <w:t>18厘米</w:t>
        </w:r>
      </w:smartTag>
      <w:r>
        <w:rPr>
          <w:rFonts w:hint="eastAsia"/>
          <w:color w:val="000000"/>
        </w:rPr>
        <w:t>以上，非承重墙</w:t>
      </w:r>
      <w:smartTag w:uri="urn:schemas-microsoft-com:office:smarttags" w:element="chmetcnv">
        <w:smartTagPr>
          <w:attr w:name="TCSC" w:val="0"/>
          <w:attr w:name="NumberType" w:val="1"/>
          <w:attr w:name="Negative" w:val="False"/>
          <w:attr w:name="HasSpace" w:val="False"/>
          <w:attr w:name="SourceValue" w:val="12"/>
          <w:attr w:name="UnitName" w:val="厘米"/>
        </w:smartTagPr>
        <w:r>
          <w:rPr>
            <w:rFonts w:hint="eastAsia"/>
            <w:color w:val="000000"/>
          </w:rPr>
          <w:t>12厘米</w:t>
        </w:r>
      </w:smartTag>
      <w:r>
        <w:rPr>
          <w:rFonts w:hint="eastAsia"/>
          <w:color w:val="000000"/>
        </w:rPr>
        <w:t>，内墙</w:t>
      </w:r>
      <w:proofErr w:type="gramStart"/>
      <w:r>
        <w:rPr>
          <w:rFonts w:hint="eastAsia"/>
          <w:color w:val="000000"/>
        </w:rPr>
        <w:t>批灰扫白</w:t>
      </w:r>
      <w:proofErr w:type="gramEnd"/>
      <w:r>
        <w:rPr>
          <w:rFonts w:hint="eastAsia"/>
          <w:color w:val="000000"/>
        </w:rPr>
        <w:t>，外墙清水，杉、杂木桁条，土瓦、水泥瓦、石棉瓦屋面，层高在</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hint="eastAsia"/>
            <w:color w:val="000000"/>
          </w:rPr>
          <w:t>2.0M</w:t>
        </w:r>
      </w:smartTag>
      <w:r>
        <w:rPr>
          <w:rFonts w:hint="eastAsia"/>
          <w:color w:val="000000"/>
        </w:rPr>
        <w:t>以上（</w:t>
      </w:r>
      <w:proofErr w:type="gramStart"/>
      <w:r>
        <w:rPr>
          <w:rFonts w:hint="eastAsia"/>
          <w:color w:val="000000"/>
        </w:rPr>
        <w:t>以檐底</w:t>
      </w:r>
      <w:proofErr w:type="gramEnd"/>
      <w:r>
        <w:rPr>
          <w:rFonts w:hint="eastAsia"/>
          <w:color w:val="000000"/>
        </w:rPr>
        <w:t>标高为准），水电齐全，水泥地面或三合土地面，木门窗油漆。</w:t>
      </w:r>
    </w:p>
    <w:p w:rsidR="00C00C1B" w:rsidRDefault="00C00C1B" w:rsidP="00C00C1B">
      <w:pPr>
        <w:spacing w:line="580" w:lineRule="exact"/>
        <w:ind w:firstLineChars="200" w:firstLine="624"/>
        <w:rPr>
          <w:rFonts w:hint="eastAsia"/>
          <w:color w:val="000000"/>
        </w:rPr>
      </w:pPr>
      <w:r>
        <w:rPr>
          <w:rFonts w:hint="eastAsia"/>
          <w:color w:val="000000"/>
        </w:rPr>
        <w:t>三类：砖木结构标准为：承重与非承重为</w:t>
      </w:r>
      <w:smartTag w:uri="urn:schemas-microsoft-com:office:smarttags" w:element="chmetcnv">
        <w:smartTagPr>
          <w:attr w:name="TCSC" w:val="0"/>
          <w:attr w:name="NumberType" w:val="1"/>
          <w:attr w:name="Negative" w:val="False"/>
          <w:attr w:name="HasSpace" w:val="False"/>
          <w:attr w:name="SourceValue" w:val="12"/>
          <w:attr w:name="UnitName" w:val="厘米"/>
        </w:smartTagPr>
        <w:r>
          <w:rPr>
            <w:rFonts w:hint="eastAsia"/>
            <w:color w:val="000000"/>
          </w:rPr>
          <w:t>12厘米</w:t>
        </w:r>
      </w:smartTag>
      <w:r>
        <w:rPr>
          <w:rFonts w:hint="eastAsia"/>
          <w:color w:val="000000"/>
        </w:rPr>
        <w:t>以上，清水墙，屋高在</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hint="eastAsia"/>
            <w:color w:val="000000"/>
          </w:rPr>
          <w:t>2.0M</w:t>
        </w:r>
      </w:smartTag>
      <w:r>
        <w:rPr>
          <w:rFonts w:hint="eastAsia"/>
          <w:color w:val="000000"/>
        </w:rPr>
        <w:t>以下（</w:t>
      </w:r>
      <w:proofErr w:type="gramStart"/>
      <w:r>
        <w:rPr>
          <w:rFonts w:hint="eastAsia"/>
          <w:color w:val="000000"/>
        </w:rPr>
        <w:t>以檐底</w:t>
      </w:r>
      <w:proofErr w:type="gramEnd"/>
      <w:r>
        <w:rPr>
          <w:rFonts w:hint="eastAsia"/>
          <w:color w:val="000000"/>
        </w:rPr>
        <w:t>标高为准），有水电，水泥砂浆或三合土地面。</w:t>
      </w:r>
    </w:p>
    <w:p w:rsidR="00C00C1B" w:rsidRDefault="00C00C1B" w:rsidP="00C00C1B">
      <w:pPr>
        <w:spacing w:line="580" w:lineRule="exact"/>
        <w:ind w:firstLineChars="200" w:firstLine="624"/>
        <w:rPr>
          <w:rFonts w:hint="eastAsia"/>
          <w:color w:val="000000"/>
        </w:rPr>
      </w:pPr>
      <w:r>
        <w:rPr>
          <w:rFonts w:hint="eastAsia"/>
          <w:color w:val="000000"/>
        </w:rPr>
        <w:t>四类：养猪及家禽的房类，砖木结构、水泥地面，有水电。</w:t>
      </w:r>
    </w:p>
    <w:p w:rsidR="00C00C1B" w:rsidRDefault="00C00C1B" w:rsidP="00C00C1B">
      <w:pPr>
        <w:spacing w:line="580" w:lineRule="exact"/>
        <w:ind w:firstLineChars="200" w:firstLine="624"/>
        <w:rPr>
          <w:rFonts w:hint="eastAsia"/>
          <w:color w:val="000000"/>
        </w:rPr>
      </w:pPr>
      <w:r>
        <w:rPr>
          <w:rFonts w:hint="eastAsia"/>
          <w:color w:val="000000"/>
        </w:rPr>
        <w:t>2.定级标准（以建造年限分等级）。</w:t>
      </w:r>
    </w:p>
    <w:p w:rsidR="00C00C1B" w:rsidRDefault="00C00C1B" w:rsidP="00C00C1B">
      <w:pPr>
        <w:spacing w:line="580" w:lineRule="exact"/>
        <w:ind w:firstLineChars="200" w:firstLine="624"/>
        <w:rPr>
          <w:rFonts w:hint="eastAsia"/>
          <w:color w:val="000000"/>
        </w:rPr>
      </w:pPr>
      <w:r>
        <w:rPr>
          <w:rFonts w:hint="eastAsia"/>
          <w:color w:val="000000"/>
        </w:rPr>
        <w:t>1～5年(含5年)建造的房屋为一级；5～10年（含10年）建造的房屋为二级，10年以上建造的房屋为三级。</w:t>
      </w:r>
    </w:p>
    <w:p w:rsidR="00C00C1B" w:rsidRDefault="00C00C1B" w:rsidP="00C00C1B">
      <w:pPr>
        <w:spacing w:line="580" w:lineRule="exact"/>
        <w:ind w:firstLineChars="200" w:firstLine="624"/>
        <w:rPr>
          <w:rFonts w:hint="eastAsia"/>
          <w:color w:val="000000"/>
        </w:rPr>
      </w:pPr>
      <w:r>
        <w:rPr>
          <w:rFonts w:hint="eastAsia"/>
          <w:color w:val="000000"/>
        </w:rPr>
        <w:t>3.房屋及其他建（构）筑物结构类别级别的确定和建筑面积计算说明。</w:t>
      </w:r>
    </w:p>
    <w:p w:rsidR="00C00C1B" w:rsidRDefault="00C00C1B" w:rsidP="00C00C1B">
      <w:pPr>
        <w:spacing w:line="580" w:lineRule="exact"/>
        <w:ind w:firstLineChars="200" w:firstLine="624"/>
        <w:rPr>
          <w:rFonts w:hint="eastAsia"/>
          <w:color w:val="000000"/>
        </w:rPr>
      </w:pPr>
      <w:r>
        <w:rPr>
          <w:rFonts w:hint="eastAsia"/>
          <w:color w:val="000000"/>
        </w:rPr>
        <w:t>房屋及其他建（构）筑物结构类别级别的确定以建设部门核定的为准，建筑面积的计算按建筑有关规定计算方法进行，外阳台及</w:t>
      </w:r>
      <w:r>
        <w:rPr>
          <w:rFonts w:hint="eastAsia"/>
          <w:color w:val="000000"/>
        </w:rPr>
        <w:lastRenderedPageBreak/>
        <w:t>外楼梯计1/2建筑面积。砖混结构的边</w:t>
      </w:r>
      <w:proofErr w:type="gramStart"/>
      <w:r>
        <w:rPr>
          <w:rFonts w:hint="eastAsia"/>
          <w:color w:val="000000"/>
        </w:rPr>
        <w:t>雨蓬及砖木结构</w:t>
      </w:r>
      <w:proofErr w:type="gramEnd"/>
      <w:r>
        <w:rPr>
          <w:rFonts w:hint="eastAsia"/>
          <w:color w:val="000000"/>
        </w:rPr>
        <w:t>四周瓦檐（飘檐）其补偿费用包含在每平方米补偿价内，</w:t>
      </w:r>
      <w:proofErr w:type="gramStart"/>
      <w:r>
        <w:rPr>
          <w:rFonts w:hint="eastAsia"/>
          <w:color w:val="000000"/>
        </w:rPr>
        <w:t>不</w:t>
      </w:r>
      <w:proofErr w:type="gramEnd"/>
      <w:r>
        <w:rPr>
          <w:rFonts w:hint="eastAsia"/>
          <w:color w:val="000000"/>
        </w:rPr>
        <w:t>另计算建筑面积。</w:t>
      </w:r>
    </w:p>
    <w:p w:rsidR="00C00C1B" w:rsidRDefault="00C00C1B" w:rsidP="00C00C1B">
      <w:pPr>
        <w:spacing w:line="580" w:lineRule="exact"/>
        <w:ind w:firstLineChars="200" w:firstLine="624"/>
        <w:rPr>
          <w:rFonts w:hint="eastAsia"/>
        </w:rPr>
      </w:pPr>
      <w:r>
        <w:rPr>
          <w:rFonts w:hint="eastAsia"/>
        </w:rPr>
        <w:t>4.房屋特殊装修补偿标准。</w:t>
      </w:r>
    </w:p>
    <w:p w:rsidR="00C00C1B" w:rsidRDefault="00C00C1B" w:rsidP="00C00C1B">
      <w:pPr>
        <w:widowControl/>
        <w:spacing w:line="580" w:lineRule="exact"/>
        <w:jc w:val="right"/>
        <w:rPr>
          <w:rFonts w:hAnsi="宋体" w:hint="eastAsia"/>
          <w:color w:val="000000"/>
          <w:kern w:val="0"/>
        </w:rPr>
      </w:pPr>
      <w:r>
        <w:rPr>
          <w:rFonts w:hAnsi="宋体" w:hint="eastAsia"/>
          <w:color w:val="000000"/>
          <w:kern w:val="0"/>
        </w:rPr>
        <w:t>单位：元/</w:t>
      </w:r>
      <w:r>
        <w:rPr>
          <w:rFonts w:eastAsia="宋体" w:hAnsi="宋体" w:hint="eastAsia"/>
          <w:color w:val="000000"/>
          <w:kern w:val="0"/>
        </w:rPr>
        <w:t>㎡</w:t>
      </w:r>
    </w:p>
    <w:tbl>
      <w:tblPr>
        <w:tblW w:w="0" w:type="auto"/>
        <w:tblInd w:w="108" w:type="dxa"/>
        <w:tblLayout w:type="fixed"/>
        <w:tblLook w:val="04A0"/>
      </w:tblPr>
      <w:tblGrid>
        <w:gridCol w:w="525"/>
        <w:gridCol w:w="4437"/>
        <w:gridCol w:w="1842"/>
        <w:gridCol w:w="1176"/>
        <w:gridCol w:w="1092"/>
      </w:tblGrid>
      <w:tr w:rsidR="00C00C1B" w:rsidTr="00C00C1B">
        <w:trPr>
          <w:trHeight w:val="234"/>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ind w:leftChars="-51" w:left="-159" w:rightChars="-51" w:right="-159"/>
              <w:rPr>
                <w:rFonts w:ascii="宋体" w:eastAsia="宋体" w:hAnsi="宋体"/>
                <w:color w:val="000000"/>
                <w:kern w:val="0"/>
                <w:sz w:val="21"/>
                <w:szCs w:val="21"/>
              </w:rPr>
            </w:pPr>
            <w:r>
              <w:rPr>
                <w:rFonts w:ascii="宋体" w:eastAsia="宋体" w:hAnsi="宋体" w:hint="eastAsia"/>
                <w:color w:val="000000"/>
                <w:kern w:val="0"/>
                <w:sz w:val="21"/>
                <w:szCs w:val="21"/>
              </w:rPr>
              <w:t>序号</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项    目</w:t>
            </w:r>
          </w:p>
        </w:tc>
        <w:tc>
          <w:tcPr>
            <w:tcW w:w="184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规格</w:t>
            </w: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单 位</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ind w:leftChars="-63" w:left="-197"/>
              <w:rPr>
                <w:rFonts w:ascii="宋体" w:eastAsia="宋体" w:hAnsi="宋体"/>
                <w:color w:val="000000"/>
                <w:kern w:val="0"/>
                <w:sz w:val="21"/>
                <w:szCs w:val="21"/>
              </w:rPr>
            </w:pPr>
            <w:r>
              <w:rPr>
                <w:rFonts w:ascii="宋体" w:eastAsia="宋体" w:hAnsi="宋体" w:hint="eastAsia"/>
                <w:color w:val="000000"/>
                <w:kern w:val="0"/>
                <w:sz w:val="21"/>
                <w:szCs w:val="21"/>
              </w:rPr>
              <w:t>价格（元）</w:t>
            </w:r>
          </w:p>
        </w:tc>
      </w:tr>
      <w:tr w:rsidR="00C00C1B" w:rsidTr="00C00C1B">
        <w:trPr>
          <w:trHeight w:val="167"/>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马赛克、水磨石、地砖</w:t>
            </w:r>
          </w:p>
        </w:tc>
        <w:tc>
          <w:tcPr>
            <w:tcW w:w="184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30×30以下</w:t>
            </w: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70</w:t>
            </w:r>
          </w:p>
        </w:tc>
      </w:tr>
      <w:tr w:rsidR="00C00C1B" w:rsidTr="00C00C1B">
        <w:trPr>
          <w:trHeight w:val="7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2</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踢脚线（瓷砖、木）</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米</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30</w:t>
            </w:r>
          </w:p>
        </w:tc>
      </w:tr>
      <w:tr w:rsidR="00C00C1B" w:rsidTr="00C00C1B">
        <w:trPr>
          <w:trHeight w:val="7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3</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护墙板、木装饰墙裙</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80</w:t>
            </w:r>
          </w:p>
        </w:tc>
      </w:tr>
      <w:tr w:rsidR="00C00C1B" w:rsidTr="00C00C1B">
        <w:trPr>
          <w:trHeight w:val="7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4</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席纹木地板、夹板贴面地板、复合地板</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75</w:t>
            </w:r>
          </w:p>
        </w:tc>
      </w:tr>
      <w:tr w:rsidR="00C00C1B" w:rsidTr="00C00C1B">
        <w:trPr>
          <w:trHeight w:val="7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5</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实木地板（普通）</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110</w:t>
            </w:r>
          </w:p>
        </w:tc>
      </w:tr>
      <w:tr w:rsidR="00C00C1B" w:rsidTr="00C00C1B">
        <w:trPr>
          <w:trHeight w:val="7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6</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实木地板（中档）</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170</w:t>
            </w:r>
          </w:p>
        </w:tc>
      </w:tr>
      <w:tr w:rsidR="00C00C1B" w:rsidTr="00C00C1B">
        <w:trPr>
          <w:trHeight w:val="7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7</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实木地板（高档）</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260</w:t>
            </w:r>
          </w:p>
        </w:tc>
      </w:tr>
      <w:tr w:rsidR="00C00C1B" w:rsidTr="00C00C1B">
        <w:trPr>
          <w:trHeight w:val="125"/>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8</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花岗岩、大理石</w:t>
            </w:r>
          </w:p>
        </w:tc>
        <w:tc>
          <w:tcPr>
            <w:tcW w:w="184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60×60</w:t>
            </w: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150</w:t>
            </w:r>
          </w:p>
        </w:tc>
      </w:tr>
      <w:tr w:rsidR="00C00C1B" w:rsidTr="00C00C1B">
        <w:trPr>
          <w:trHeight w:val="23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9</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花岗岩、大理石</w:t>
            </w:r>
          </w:p>
        </w:tc>
        <w:tc>
          <w:tcPr>
            <w:tcW w:w="184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80×80</w:t>
            </w: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200</w:t>
            </w:r>
          </w:p>
        </w:tc>
      </w:tr>
      <w:tr w:rsidR="00C00C1B" w:rsidTr="00C00C1B">
        <w:trPr>
          <w:trHeight w:val="16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10</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花岗岩、大理石</w:t>
            </w:r>
          </w:p>
        </w:tc>
        <w:tc>
          <w:tcPr>
            <w:tcW w:w="184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ind w:leftChars="-63" w:left="-197" w:rightChars="-39" w:right="-122"/>
              <w:jc w:val="center"/>
              <w:rPr>
                <w:rFonts w:ascii="宋体" w:eastAsia="宋体" w:hAnsi="宋体"/>
                <w:color w:val="000000"/>
                <w:kern w:val="0"/>
                <w:sz w:val="21"/>
                <w:szCs w:val="21"/>
              </w:rPr>
            </w:pPr>
            <w:r>
              <w:rPr>
                <w:rFonts w:ascii="宋体" w:eastAsia="宋体" w:hAnsi="宋体" w:hint="eastAsia"/>
                <w:color w:val="000000"/>
                <w:kern w:val="0"/>
                <w:sz w:val="21"/>
                <w:szCs w:val="21"/>
              </w:rPr>
              <w:t>100×100以上</w:t>
            </w: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280</w:t>
            </w:r>
          </w:p>
        </w:tc>
      </w:tr>
      <w:tr w:rsidR="00C00C1B" w:rsidTr="00C00C1B">
        <w:trPr>
          <w:trHeight w:val="253"/>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11</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瓷砖、面砖</w:t>
            </w:r>
          </w:p>
        </w:tc>
        <w:tc>
          <w:tcPr>
            <w:tcW w:w="184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30×20</w:t>
            </w: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55</w:t>
            </w:r>
          </w:p>
        </w:tc>
      </w:tr>
      <w:tr w:rsidR="00C00C1B" w:rsidTr="00C00C1B">
        <w:trPr>
          <w:trHeight w:val="7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12</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瓷砖、面砖</w:t>
            </w:r>
          </w:p>
        </w:tc>
        <w:tc>
          <w:tcPr>
            <w:tcW w:w="184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60×60</w:t>
            </w: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100</w:t>
            </w:r>
          </w:p>
        </w:tc>
      </w:tr>
      <w:tr w:rsidR="00C00C1B" w:rsidTr="00C00C1B">
        <w:trPr>
          <w:trHeight w:val="305"/>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13</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瓷砖、面砖</w:t>
            </w:r>
          </w:p>
        </w:tc>
        <w:tc>
          <w:tcPr>
            <w:tcW w:w="184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80×80</w:t>
            </w: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120</w:t>
            </w:r>
          </w:p>
        </w:tc>
      </w:tr>
      <w:tr w:rsidR="00C00C1B" w:rsidTr="00C00C1B">
        <w:trPr>
          <w:trHeight w:val="162"/>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14</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瓷砖、面砖</w:t>
            </w:r>
          </w:p>
        </w:tc>
        <w:tc>
          <w:tcPr>
            <w:tcW w:w="184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ind w:leftChars="-63" w:left="-197" w:rightChars="-39" w:right="-122"/>
              <w:jc w:val="center"/>
              <w:rPr>
                <w:rFonts w:ascii="宋体" w:eastAsia="宋体" w:hAnsi="宋体"/>
                <w:color w:val="000000"/>
                <w:kern w:val="0"/>
                <w:sz w:val="21"/>
                <w:szCs w:val="21"/>
              </w:rPr>
            </w:pPr>
            <w:r>
              <w:rPr>
                <w:rFonts w:ascii="宋体" w:eastAsia="宋体" w:hAnsi="宋体" w:hint="eastAsia"/>
                <w:color w:val="000000"/>
                <w:kern w:val="0"/>
                <w:sz w:val="21"/>
                <w:szCs w:val="21"/>
              </w:rPr>
              <w:t>100×100以上</w:t>
            </w: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150</w:t>
            </w:r>
          </w:p>
        </w:tc>
      </w:tr>
      <w:tr w:rsidR="00C00C1B" w:rsidTr="00C00C1B">
        <w:trPr>
          <w:trHeight w:val="162"/>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15</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外墙贴砖（含</w:t>
            </w:r>
            <w:r>
              <w:rPr>
                <w:rFonts w:ascii="宋体" w:eastAsia="宋体" w:hAnsi="宋体" w:hint="eastAsia"/>
                <w:color w:val="333333"/>
                <w:kern w:val="0"/>
                <w:sz w:val="21"/>
                <w:szCs w:val="21"/>
              </w:rPr>
              <w:t>抹灰</w:t>
            </w:r>
            <w:r>
              <w:rPr>
                <w:rFonts w:ascii="宋体" w:eastAsia="宋体" w:hAnsi="宋体" w:hint="eastAsia"/>
                <w:color w:val="000000"/>
                <w:kern w:val="0"/>
                <w:sz w:val="21"/>
                <w:szCs w:val="21"/>
              </w:rPr>
              <w:t>）</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ind w:leftChars="-63" w:left="-197" w:rightChars="-39" w:right="-122"/>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60</w:t>
            </w:r>
          </w:p>
        </w:tc>
      </w:tr>
      <w:tr w:rsidR="00C00C1B" w:rsidTr="00C00C1B">
        <w:trPr>
          <w:trHeight w:val="7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16</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造型吊顶</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120</w:t>
            </w:r>
          </w:p>
        </w:tc>
      </w:tr>
      <w:tr w:rsidR="00C00C1B" w:rsidTr="00C00C1B">
        <w:trPr>
          <w:trHeight w:val="7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17</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无造型普通吊顶</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80</w:t>
            </w:r>
          </w:p>
        </w:tc>
      </w:tr>
      <w:tr w:rsidR="00C00C1B" w:rsidTr="00C00C1B">
        <w:trPr>
          <w:trHeight w:val="301"/>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18</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普通铝扣板</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80</w:t>
            </w:r>
          </w:p>
        </w:tc>
      </w:tr>
      <w:tr w:rsidR="00C00C1B" w:rsidTr="00C00C1B">
        <w:trPr>
          <w:trHeight w:val="301"/>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19</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PVC扣板</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80</w:t>
            </w:r>
          </w:p>
        </w:tc>
      </w:tr>
      <w:tr w:rsidR="00C00C1B" w:rsidTr="00C00C1B">
        <w:trPr>
          <w:trHeight w:val="153"/>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20</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实木门（含门套）</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扇</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800</w:t>
            </w:r>
          </w:p>
        </w:tc>
      </w:tr>
      <w:tr w:rsidR="00C00C1B" w:rsidTr="00C00C1B">
        <w:trPr>
          <w:trHeight w:val="7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21</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胶合板房间门（无门套）</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扇</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300</w:t>
            </w:r>
          </w:p>
        </w:tc>
      </w:tr>
      <w:tr w:rsidR="00C00C1B" w:rsidTr="00C00C1B">
        <w:trPr>
          <w:trHeight w:val="272"/>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22</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实木大门</w:t>
            </w:r>
          </w:p>
        </w:tc>
        <w:tc>
          <w:tcPr>
            <w:tcW w:w="184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3㎝</w:t>
            </w:r>
            <w:proofErr w:type="gramStart"/>
            <w:r>
              <w:rPr>
                <w:rFonts w:ascii="宋体" w:eastAsia="宋体" w:hAnsi="宋体" w:hint="eastAsia"/>
                <w:color w:val="000000"/>
                <w:kern w:val="0"/>
                <w:sz w:val="21"/>
                <w:szCs w:val="21"/>
              </w:rPr>
              <w:t>厚以上</w:t>
            </w:r>
            <w:proofErr w:type="gramEnd"/>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150</w:t>
            </w:r>
          </w:p>
        </w:tc>
      </w:tr>
      <w:tr w:rsidR="00C00C1B" w:rsidTr="00C00C1B">
        <w:trPr>
          <w:trHeight w:val="233"/>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23</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门套，窗套</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米</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50</w:t>
            </w:r>
          </w:p>
        </w:tc>
      </w:tr>
      <w:tr w:rsidR="00C00C1B" w:rsidTr="00C00C1B">
        <w:trPr>
          <w:trHeight w:val="7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24</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铝合金或塑钢门、窗</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180</w:t>
            </w:r>
          </w:p>
        </w:tc>
      </w:tr>
      <w:tr w:rsidR="00C00C1B" w:rsidTr="00C00C1B">
        <w:trPr>
          <w:trHeight w:val="7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25</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10㎜</w:t>
            </w:r>
            <w:proofErr w:type="gramStart"/>
            <w:r>
              <w:rPr>
                <w:rFonts w:ascii="宋体" w:eastAsia="宋体" w:hAnsi="宋体" w:hint="eastAsia"/>
                <w:color w:val="000000"/>
                <w:kern w:val="0"/>
                <w:sz w:val="21"/>
                <w:szCs w:val="21"/>
              </w:rPr>
              <w:t>以上厚无框</w:t>
            </w:r>
            <w:proofErr w:type="gramEnd"/>
            <w:r>
              <w:rPr>
                <w:rFonts w:ascii="宋体" w:eastAsia="宋体" w:hAnsi="宋体" w:hint="eastAsia"/>
                <w:color w:val="000000"/>
                <w:kern w:val="0"/>
                <w:sz w:val="21"/>
                <w:szCs w:val="21"/>
              </w:rPr>
              <w:t>玻璃门</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200</w:t>
            </w:r>
          </w:p>
        </w:tc>
      </w:tr>
      <w:tr w:rsidR="00C00C1B" w:rsidTr="00C00C1B">
        <w:trPr>
          <w:trHeight w:val="305"/>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26</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铝合金弹簧门</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150</w:t>
            </w:r>
          </w:p>
        </w:tc>
      </w:tr>
      <w:tr w:rsidR="00C00C1B" w:rsidTr="00C00C1B">
        <w:trPr>
          <w:trHeight w:val="254"/>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27</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铝合金卷闸门</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180</w:t>
            </w:r>
          </w:p>
        </w:tc>
      </w:tr>
      <w:tr w:rsidR="00C00C1B" w:rsidTr="00C00C1B">
        <w:trPr>
          <w:trHeight w:val="187"/>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28</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遥控电动卷闸门、单元电控门</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200</w:t>
            </w:r>
          </w:p>
        </w:tc>
      </w:tr>
      <w:tr w:rsidR="00C00C1B" w:rsidTr="00C00C1B">
        <w:trPr>
          <w:trHeight w:val="7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29</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入户防盗门</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扇</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2500</w:t>
            </w:r>
          </w:p>
        </w:tc>
      </w:tr>
      <w:tr w:rsidR="00C00C1B" w:rsidTr="00C00C1B">
        <w:trPr>
          <w:trHeight w:val="7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30</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铁制防盗拉闸门</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80</w:t>
            </w:r>
          </w:p>
        </w:tc>
      </w:tr>
      <w:tr w:rsidR="00C00C1B" w:rsidTr="00C00C1B">
        <w:trPr>
          <w:trHeight w:val="7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31</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不锈钢防盗拉闸门</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170</w:t>
            </w:r>
          </w:p>
        </w:tc>
      </w:tr>
      <w:tr w:rsidR="00C00C1B" w:rsidTr="00C00C1B">
        <w:trPr>
          <w:trHeight w:val="7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32</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普通钢板防盗门（单扇）</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扇</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800</w:t>
            </w:r>
          </w:p>
        </w:tc>
      </w:tr>
      <w:tr w:rsidR="00C00C1B" w:rsidTr="00C00C1B">
        <w:trPr>
          <w:trHeight w:val="7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33</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铁制防盗窗</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80</w:t>
            </w:r>
          </w:p>
        </w:tc>
      </w:tr>
      <w:tr w:rsidR="00C00C1B" w:rsidTr="00C00C1B">
        <w:trPr>
          <w:trHeight w:val="7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34</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不锈钢防盗窗</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120</w:t>
            </w:r>
          </w:p>
        </w:tc>
      </w:tr>
      <w:tr w:rsidR="00C00C1B" w:rsidTr="00C00C1B">
        <w:trPr>
          <w:trHeight w:val="7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35</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铝合金塑钢防盗窗</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260</w:t>
            </w:r>
          </w:p>
        </w:tc>
      </w:tr>
      <w:tr w:rsidR="00C00C1B" w:rsidTr="00C00C1B">
        <w:trPr>
          <w:trHeight w:val="145"/>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36</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楼梯不锈钢扶手</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米</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200</w:t>
            </w:r>
          </w:p>
        </w:tc>
      </w:tr>
      <w:tr w:rsidR="00C00C1B" w:rsidTr="00C00C1B">
        <w:trPr>
          <w:trHeight w:val="145"/>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37</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楼梯木扶手</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米</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300</w:t>
            </w:r>
          </w:p>
        </w:tc>
      </w:tr>
      <w:tr w:rsidR="00C00C1B" w:rsidTr="00C00C1B">
        <w:trPr>
          <w:trHeight w:val="145"/>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lastRenderedPageBreak/>
              <w:t>38</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楼梯铁管扶手</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米</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100</w:t>
            </w:r>
          </w:p>
        </w:tc>
      </w:tr>
      <w:tr w:rsidR="00C00C1B" w:rsidTr="00C00C1B">
        <w:trPr>
          <w:trHeight w:val="7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39</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花岗岩、大理石厨柜</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米</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500</w:t>
            </w:r>
          </w:p>
        </w:tc>
      </w:tr>
      <w:tr w:rsidR="00C00C1B" w:rsidTr="00C00C1B">
        <w:trPr>
          <w:trHeight w:val="7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40</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花岗岩、大理石洗手台</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米</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300</w:t>
            </w:r>
          </w:p>
        </w:tc>
      </w:tr>
      <w:tr w:rsidR="00C00C1B" w:rsidTr="00C00C1B">
        <w:trPr>
          <w:trHeight w:val="7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41</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固定木柜（普通）</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150</w:t>
            </w:r>
          </w:p>
        </w:tc>
      </w:tr>
      <w:tr w:rsidR="00C00C1B" w:rsidTr="00C00C1B">
        <w:trPr>
          <w:trHeight w:val="131"/>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42</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固定木柜（高级）</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250</w:t>
            </w:r>
          </w:p>
        </w:tc>
      </w:tr>
      <w:tr w:rsidR="00C00C1B" w:rsidTr="00C00C1B">
        <w:trPr>
          <w:trHeight w:val="222"/>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43</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窗帘盒</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米</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40</w:t>
            </w:r>
          </w:p>
        </w:tc>
      </w:tr>
      <w:tr w:rsidR="00C00C1B" w:rsidTr="00C00C1B">
        <w:trPr>
          <w:trHeight w:val="7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44</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油漆内墙</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25</w:t>
            </w:r>
          </w:p>
        </w:tc>
      </w:tr>
      <w:tr w:rsidR="00C00C1B" w:rsidTr="00C00C1B">
        <w:trPr>
          <w:trHeight w:val="338"/>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45</w:t>
            </w:r>
          </w:p>
        </w:tc>
        <w:tc>
          <w:tcPr>
            <w:tcW w:w="4437" w:type="dxa"/>
            <w:tcBorders>
              <w:top w:val="single" w:sz="4" w:space="0" w:color="000000"/>
              <w:left w:val="nil"/>
              <w:bottom w:val="single" w:sz="4" w:space="0" w:color="000000"/>
              <w:right w:val="single" w:sz="4" w:space="0" w:color="000000"/>
            </w:tcBorders>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刮腻子（包括抹灰）</w:t>
            </w:r>
          </w:p>
        </w:tc>
        <w:tc>
          <w:tcPr>
            <w:tcW w:w="1842" w:type="dxa"/>
            <w:tcBorders>
              <w:top w:val="single" w:sz="4" w:space="0" w:color="000000"/>
              <w:left w:val="nil"/>
              <w:bottom w:val="single" w:sz="4" w:space="0" w:color="000000"/>
              <w:right w:val="single" w:sz="4" w:space="0" w:color="000000"/>
            </w:tcBorders>
          </w:tcPr>
          <w:p w:rsidR="00C00C1B" w:rsidRDefault="00C00C1B">
            <w:pPr>
              <w:widowControl/>
              <w:spacing w:line="280" w:lineRule="exact"/>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40</w:t>
            </w:r>
          </w:p>
        </w:tc>
      </w:tr>
      <w:tr w:rsidR="00C00C1B" w:rsidTr="00C00C1B">
        <w:trPr>
          <w:trHeight w:val="208"/>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46</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浴缸</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只</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1500</w:t>
            </w:r>
          </w:p>
        </w:tc>
      </w:tr>
      <w:tr w:rsidR="00C00C1B" w:rsidTr="00C00C1B">
        <w:trPr>
          <w:trHeight w:val="7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47</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坐便器（带水箱）</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只</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500</w:t>
            </w:r>
          </w:p>
        </w:tc>
      </w:tr>
      <w:tr w:rsidR="00C00C1B" w:rsidTr="00C00C1B">
        <w:trPr>
          <w:trHeight w:val="9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48</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楼顶围水墙</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米</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50</w:t>
            </w:r>
          </w:p>
        </w:tc>
      </w:tr>
      <w:tr w:rsidR="00C00C1B" w:rsidTr="00C00C1B">
        <w:trPr>
          <w:trHeight w:val="9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49</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宅基地砌片石基础</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ind w:leftChars="-63" w:left="-197" w:rightChars="-51" w:right="-159"/>
              <w:jc w:val="center"/>
              <w:rPr>
                <w:rFonts w:ascii="宋体" w:eastAsia="宋体" w:hAnsi="宋体"/>
                <w:color w:val="000000"/>
                <w:kern w:val="0"/>
                <w:sz w:val="21"/>
                <w:szCs w:val="21"/>
              </w:rPr>
            </w:pPr>
            <w:r>
              <w:rPr>
                <w:rFonts w:ascii="宋体" w:eastAsia="宋体" w:hAnsi="宋体" w:hint="eastAsia"/>
                <w:color w:val="000000"/>
                <w:kern w:val="0"/>
                <w:sz w:val="21"/>
                <w:szCs w:val="21"/>
              </w:rPr>
              <w:t>立方米</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150</w:t>
            </w:r>
          </w:p>
        </w:tc>
      </w:tr>
      <w:tr w:rsidR="00C00C1B" w:rsidTr="00C00C1B">
        <w:trPr>
          <w:trHeight w:val="9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50</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宅基地素混凝土基础</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ind w:leftChars="-63" w:left="-197" w:rightChars="-51" w:right="-159"/>
              <w:jc w:val="center"/>
              <w:rPr>
                <w:rFonts w:ascii="宋体" w:eastAsia="宋体" w:hAnsi="宋体"/>
                <w:color w:val="000000"/>
                <w:kern w:val="0"/>
                <w:sz w:val="21"/>
                <w:szCs w:val="21"/>
              </w:rPr>
            </w:pPr>
            <w:r>
              <w:rPr>
                <w:rFonts w:ascii="宋体" w:eastAsia="宋体" w:hAnsi="宋体" w:hint="eastAsia"/>
                <w:color w:val="000000"/>
                <w:kern w:val="0"/>
                <w:sz w:val="21"/>
                <w:szCs w:val="21"/>
              </w:rPr>
              <w:t>立方米</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200</w:t>
            </w:r>
          </w:p>
        </w:tc>
      </w:tr>
      <w:tr w:rsidR="00C00C1B" w:rsidTr="00C00C1B">
        <w:trPr>
          <w:trHeight w:val="9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51</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宅基地钢筋混凝土基础</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立方米</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250</w:t>
            </w:r>
          </w:p>
        </w:tc>
      </w:tr>
      <w:tr w:rsidR="00C00C1B" w:rsidTr="00C00C1B">
        <w:trPr>
          <w:trHeight w:val="9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52</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proofErr w:type="gramStart"/>
            <w:r>
              <w:rPr>
                <w:rFonts w:ascii="宋体" w:eastAsia="宋体" w:hAnsi="宋体" w:hint="eastAsia"/>
                <w:color w:val="000000"/>
                <w:kern w:val="0"/>
                <w:sz w:val="21"/>
                <w:szCs w:val="21"/>
              </w:rPr>
              <w:t>钢筋混凝土地梁</w:t>
            </w:r>
            <w:proofErr w:type="gramEnd"/>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米</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250</w:t>
            </w:r>
          </w:p>
        </w:tc>
      </w:tr>
      <w:tr w:rsidR="00C00C1B" w:rsidTr="00C00C1B">
        <w:trPr>
          <w:trHeight w:val="9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53</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水泥地面</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80</w:t>
            </w:r>
          </w:p>
        </w:tc>
      </w:tr>
      <w:tr w:rsidR="00C00C1B" w:rsidTr="00C00C1B">
        <w:trPr>
          <w:trHeight w:val="9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54</w:t>
            </w:r>
          </w:p>
        </w:tc>
        <w:tc>
          <w:tcPr>
            <w:tcW w:w="4437"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灰沙地面</w:t>
            </w:r>
          </w:p>
        </w:tc>
        <w:tc>
          <w:tcPr>
            <w:tcW w:w="1842" w:type="dxa"/>
            <w:tcBorders>
              <w:top w:val="single" w:sz="4" w:space="0" w:color="000000"/>
              <w:left w:val="nil"/>
              <w:bottom w:val="single" w:sz="4" w:space="0" w:color="000000"/>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ind w:leftChars="-63" w:left="-197" w:rightChars="-51" w:right="-159"/>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50</w:t>
            </w:r>
          </w:p>
        </w:tc>
      </w:tr>
      <w:tr w:rsidR="00C00C1B" w:rsidTr="00C00C1B">
        <w:trPr>
          <w:trHeight w:val="180"/>
        </w:trPr>
        <w:tc>
          <w:tcPr>
            <w:tcW w:w="525" w:type="dxa"/>
            <w:vMerge w:val="restart"/>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55</w:t>
            </w:r>
          </w:p>
        </w:tc>
        <w:tc>
          <w:tcPr>
            <w:tcW w:w="4437" w:type="dxa"/>
            <w:vMerge w:val="restart"/>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围墙</w:t>
            </w:r>
          </w:p>
        </w:tc>
        <w:tc>
          <w:tcPr>
            <w:tcW w:w="184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红砖</w:t>
            </w: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70</w:t>
            </w:r>
          </w:p>
        </w:tc>
      </w:tr>
      <w:tr w:rsidR="00C00C1B" w:rsidTr="00C00C1B">
        <w:trPr>
          <w:trHeight w:val="180"/>
        </w:trPr>
        <w:tc>
          <w:tcPr>
            <w:tcW w:w="525" w:type="dxa"/>
            <w:vMerge/>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jc w:val="left"/>
              <w:rPr>
                <w:rFonts w:ascii="宋体" w:eastAsia="宋体" w:hAnsi="宋体"/>
                <w:color w:val="000000"/>
                <w:kern w:val="0"/>
                <w:sz w:val="21"/>
                <w:szCs w:val="21"/>
              </w:rPr>
            </w:pPr>
          </w:p>
        </w:tc>
        <w:tc>
          <w:tcPr>
            <w:tcW w:w="4437" w:type="dxa"/>
            <w:vMerge/>
            <w:tcBorders>
              <w:top w:val="single" w:sz="4" w:space="0" w:color="000000"/>
              <w:left w:val="nil"/>
              <w:bottom w:val="single" w:sz="4" w:space="0" w:color="000000"/>
              <w:right w:val="single" w:sz="4" w:space="0" w:color="000000"/>
            </w:tcBorders>
            <w:vAlign w:val="center"/>
            <w:hideMark/>
          </w:tcPr>
          <w:p w:rsidR="00C00C1B" w:rsidRDefault="00C00C1B">
            <w:pPr>
              <w:widowControl/>
              <w:jc w:val="left"/>
              <w:rPr>
                <w:rFonts w:ascii="宋体" w:eastAsia="宋体" w:hAnsi="宋体"/>
                <w:color w:val="000000"/>
                <w:kern w:val="0"/>
                <w:sz w:val="21"/>
                <w:szCs w:val="21"/>
              </w:rPr>
            </w:pPr>
          </w:p>
        </w:tc>
        <w:tc>
          <w:tcPr>
            <w:tcW w:w="184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水泥砖</w:t>
            </w: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60</w:t>
            </w:r>
          </w:p>
        </w:tc>
      </w:tr>
      <w:tr w:rsidR="00C00C1B" w:rsidTr="00C00C1B">
        <w:trPr>
          <w:trHeight w:val="180"/>
        </w:trPr>
        <w:tc>
          <w:tcPr>
            <w:tcW w:w="525" w:type="dxa"/>
            <w:vMerge/>
            <w:tcBorders>
              <w:top w:val="single" w:sz="4" w:space="0" w:color="000000"/>
              <w:left w:val="single" w:sz="4" w:space="0" w:color="000000"/>
              <w:bottom w:val="single" w:sz="4" w:space="0" w:color="000000"/>
              <w:right w:val="single" w:sz="4" w:space="0" w:color="000000"/>
            </w:tcBorders>
            <w:vAlign w:val="center"/>
            <w:hideMark/>
          </w:tcPr>
          <w:p w:rsidR="00C00C1B" w:rsidRDefault="00C00C1B">
            <w:pPr>
              <w:widowControl/>
              <w:jc w:val="left"/>
              <w:rPr>
                <w:rFonts w:ascii="宋体" w:eastAsia="宋体" w:hAnsi="宋体"/>
                <w:color w:val="000000"/>
                <w:kern w:val="0"/>
                <w:sz w:val="21"/>
                <w:szCs w:val="21"/>
              </w:rPr>
            </w:pPr>
          </w:p>
        </w:tc>
        <w:tc>
          <w:tcPr>
            <w:tcW w:w="4437" w:type="dxa"/>
            <w:vMerge/>
            <w:tcBorders>
              <w:top w:val="single" w:sz="4" w:space="0" w:color="000000"/>
              <w:left w:val="nil"/>
              <w:bottom w:val="single" w:sz="4" w:space="0" w:color="000000"/>
              <w:right w:val="single" w:sz="4" w:space="0" w:color="000000"/>
            </w:tcBorders>
            <w:vAlign w:val="center"/>
            <w:hideMark/>
          </w:tcPr>
          <w:p w:rsidR="00C00C1B" w:rsidRDefault="00C00C1B">
            <w:pPr>
              <w:widowControl/>
              <w:jc w:val="left"/>
              <w:rPr>
                <w:rFonts w:ascii="宋体" w:eastAsia="宋体" w:hAnsi="宋体"/>
                <w:color w:val="000000"/>
                <w:kern w:val="0"/>
                <w:sz w:val="21"/>
                <w:szCs w:val="21"/>
              </w:rPr>
            </w:pPr>
          </w:p>
        </w:tc>
        <w:tc>
          <w:tcPr>
            <w:tcW w:w="184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石头</w:t>
            </w:r>
          </w:p>
        </w:tc>
        <w:tc>
          <w:tcPr>
            <w:tcW w:w="1176"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w:t>
            </w:r>
          </w:p>
        </w:tc>
        <w:tc>
          <w:tcPr>
            <w:tcW w:w="1092" w:type="dxa"/>
            <w:tcBorders>
              <w:top w:val="single" w:sz="4" w:space="0" w:color="000000"/>
              <w:left w:val="nil"/>
              <w:bottom w:val="single" w:sz="4" w:space="0" w:color="000000"/>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50</w:t>
            </w:r>
          </w:p>
        </w:tc>
      </w:tr>
      <w:tr w:rsidR="00C00C1B" w:rsidTr="00C00C1B">
        <w:trPr>
          <w:trHeight w:val="284"/>
        </w:trPr>
        <w:tc>
          <w:tcPr>
            <w:tcW w:w="525" w:type="dxa"/>
            <w:tcBorders>
              <w:top w:val="single" w:sz="4" w:space="0" w:color="000000"/>
              <w:left w:val="single" w:sz="4" w:space="0" w:color="000000"/>
              <w:bottom w:val="single" w:sz="4" w:space="0" w:color="auto"/>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56</w:t>
            </w:r>
          </w:p>
        </w:tc>
        <w:tc>
          <w:tcPr>
            <w:tcW w:w="4437" w:type="dxa"/>
            <w:tcBorders>
              <w:top w:val="single" w:sz="4" w:space="0" w:color="000000"/>
              <w:left w:val="nil"/>
              <w:bottom w:val="single" w:sz="4" w:space="0" w:color="auto"/>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沼气池</w:t>
            </w:r>
          </w:p>
        </w:tc>
        <w:tc>
          <w:tcPr>
            <w:tcW w:w="1842" w:type="dxa"/>
            <w:tcBorders>
              <w:top w:val="single" w:sz="4" w:space="0" w:color="000000"/>
              <w:left w:val="nil"/>
              <w:bottom w:val="single" w:sz="4" w:space="0" w:color="auto"/>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000000"/>
              <w:left w:val="nil"/>
              <w:bottom w:val="single" w:sz="4" w:space="0" w:color="auto"/>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元/立方</w:t>
            </w:r>
          </w:p>
        </w:tc>
        <w:tc>
          <w:tcPr>
            <w:tcW w:w="1092" w:type="dxa"/>
            <w:tcBorders>
              <w:top w:val="single" w:sz="4" w:space="0" w:color="000000"/>
              <w:left w:val="nil"/>
              <w:bottom w:val="single" w:sz="4" w:space="0" w:color="auto"/>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500</w:t>
            </w:r>
          </w:p>
        </w:tc>
      </w:tr>
      <w:tr w:rsidR="00C00C1B" w:rsidTr="00C00C1B">
        <w:trPr>
          <w:trHeight w:val="420"/>
        </w:trPr>
        <w:tc>
          <w:tcPr>
            <w:tcW w:w="525" w:type="dxa"/>
            <w:tcBorders>
              <w:top w:val="single" w:sz="4" w:space="0" w:color="auto"/>
              <w:left w:val="single" w:sz="4" w:space="0" w:color="auto"/>
              <w:bottom w:val="single" w:sz="4" w:space="0" w:color="auto"/>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57</w:t>
            </w:r>
          </w:p>
        </w:tc>
        <w:tc>
          <w:tcPr>
            <w:tcW w:w="4437" w:type="dxa"/>
            <w:tcBorders>
              <w:top w:val="single" w:sz="4" w:space="0" w:color="auto"/>
              <w:left w:val="nil"/>
              <w:bottom w:val="single" w:sz="4" w:space="0" w:color="auto"/>
              <w:right w:val="single" w:sz="4" w:space="0" w:color="000000"/>
            </w:tcBorders>
            <w:vAlign w:val="center"/>
            <w:hideMark/>
          </w:tcPr>
          <w:p w:rsidR="00C00C1B" w:rsidRDefault="00C00C1B">
            <w:pPr>
              <w:widowControl/>
              <w:spacing w:line="280" w:lineRule="exact"/>
              <w:rPr>
                <w:rFonts w:ascii="宋体" w:eastAsia="宋体" w:hAnsi="宋体"/>
                <w:color w:val="000000"/>
                <w:kern w:val="0"/>
                <w:sz w:val="21"/>
                <w:szCs w:val="21"/>
              </w:rPr>
            </w:pPr>
            <w:r>
              <w:rPr>
                <w:rFonts w:ascii="宋体" w:eastAsia="宋体" w:hAnsi="宋体" w:hint="eastAsia"/>
                <w:color w:val="000000"/>
                <w:kern w:val="0"/>
                <w:sz w:val="21"/>
                <w:szCs w:val="21"/>
              </w:rPr>
              <w:t>砖砌化粪池(有钢筋混凝土盖板)</w:t>
            </w:r>
          </w:p>
        </w:tc>
        <w:tc>
          <w:tcPr>
            <w:tcW w:w="1842" w:type="dxa"/>
            <w:tcBorders>
              <w:top w:val="single" w:sz="4" w:space="0" w:color="auto"/>
              <w:left w:val="nil"/>
              <w:bottom w:val="single" w:sz="4" w:space="0" w:color="auto"/>
              <w:right w:val="single" w:sz="4" w:space="0" w:color="000000"/>
            </w:tcBorders>
            <w:vAlign w:val="center"/>
          </w:tcPr>
          <w:p w:rsidR="00C00C1B" w:rsidRDefault="00C00C1B">
            <w:pPr>
              <w:widowControl/>
              <w:spacing w:line="280" w:lineRule="exact"/>
              <w:jc w:val="center"/>
              <w:rPr>
                <w:rFonts w:ascii="宋体" w:eastAsia="宋体" w:hAnsi="宋体"/>
                <w:color w:val="000000"/>
                <w:kern w:val="0"/>
                <w:sz w:val="21"/>
                <w:szCs w:val="21"/>
              </w:rPr>
            </w:pPr>
          </w:p>
        </w:tc>
        <w:tc>
          <w:tcPr>
            <w:tcW w:w="1176" w:type="dxa"/>
            <w:tcBorders>
              <w:top w:val="single" w:sz="4" w:space="0" w:color="auto"/>
              <w:left w:val="nil"/>
              <w:bottom w:val="single" w:sz="4" w:space="0" w:color="auto"/>
              <w:right w:val="single" w:sz="4" w:space="0" w:color="000000"/>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元/立方</w:t>
            </w:r>
          </w:p>
        </w:tc>
        <w:tc>
          <w:tcPr>
            <w:tcW w:w="1092" w:type="dxa"/>
            <w:tcBorders>
              <w:top w:val="single" w:sz="4" w:space="0" w:color="auto"/>
              <w:left w:val="nil"/>
              <w:bottom w:val="single" w:sz="4" w:space="0" w:color="auto"/>
              <w:right w:val="single" w:sz="4" w:space="0" w:color="auto"/>
            </w:tcBorders>
            <w:vAlign w:val="center"/>
            <w:hideMark/>
          </w:tcPr>
          <w:p w:rsidR="00C00C1B" w:rsidRDefault="00C00C1B">
            <w:pPr>
              <w:widowControl/>
              <w:spacing w:line="280" w:lineRule="exact"/>
              <w:jc w:val="center"/>
              <w:rPr>
                <w:rFonts w:ascii="宋体" w:eastAsia="宋体" w:hAnsi="宋体"/>
                <w:color w:val="000000"/>
                <w:kern w:val="0"/>
                <w:sz w:val="21"/>
                <w:szCs w:val="21"/>
              </w:rPr>
            </w:pPr>
            <w:r>
              <w:rPr>
                <w:rFonts w:ascii="宋体" w:eastAsia="宋体" w:hAnsi="宋体" w:hint="eastAsia"/>
                <w:color w:val="000000"/>
                <w:kern w:val="0"/>
                <w:sz w:val="21"/>
                <w:szCs w:val="21"/>
              </w:rPr>
              <w:t>190-250</w:t>
            </w:r>
          </w:p>
        </w:tc>
      </w:tr>
    </w:tbl>
    <w:p w:rsidR="00C00C1B" w:rsidRDefault="00C00C1B" w:rsidP="00C00C1B">
      <w:pPr>
        <w:spacing w:line="600" w:lineRule="exact"/>
        <w:ind w:firstLineChars="200" w:firstLine="616"/>
        <w:rPr>
          <w:rFonts w:hint="eastAsia"/>
          <w:color w:val="000000"/>
          <w:spacing w:val="-6"/>
        </w:rPr>
      </w:pPr>
      <w:r>
        <w:rPr>
          <w:rFonts w:hint="eastAsia"/>
          <w:color w:val="000000"/>
          <w:spacing w:val="-6"/>
        </w:rPr>
        <w:t>5.被征收房屋内的供电、供水、电话、有线电视、宽带、空调、太阳能热水器等设施的迁移费用。</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702"/>
        <w:gridCol w:w="1588"/>
        <w:gridCol w:w="1981"/>
        <w:gridCol w:w="2159"/>
      </w:tblGrid>
      <w:tr w:rsidR="00C00C1B" w:rsidTr="00C00C1B">
        <w:trPr>
          <w:trHeight w:val="465"/>
        </w:trPr>
        <w:tc>
          <w:tcPr>
            <w:tcW w:w="4979" w:type="dxa"/>
            <w:gridSpan w:val="3"/>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项目</w:t>
            </w:r>
          </w:p>
        </w:tc>
        <w:tc>
          <w:tcPr>
            <w:tcW w:w="1981"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补助标准</w:t>
            </w:r>
          </w:p>
        </w:tc>
        <w:tc>
          <w:tcPr>
            <w:tcW w:w="2159"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备注</w:t>
            </w:r>
          </w:p>
        </w:tc>
      </w:tr>
      <w:tr w:rsidR="00C00C1B" w:rsidTr="00C00C1B">
        <w:trPr>
          <w:trHeight w:val="465"/>
        </w:trPr>
        <w:tc>
          <w:tcPr>
            <w:tcW w:w="4979" w:type="dxa"/>
            <w:gridSpan w:val="3"/>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变压器迁移</w:t>
            </w:r>
          </w:p>
        </w:tc>
        <w:tc>
          <w:tcPr>
            <w:tcW w:w="1981"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400元/</w:t>
            </w:r>
            <w:proofErr w:type="gramStart"/>
            <w:r>
              <w:rPr>
                <w:rFonts w:hint="eastAsia"/>
                <w:kern w:val="2"/>
                <w:sz w:val="21"/>
                <w:szCs w:val="21"/>
              </w:rPr>
              <w:t>千伏安</w:t>
            </w:r>
            <w:proofErr w:type="gramEnd"/>
          </w:p>
        </w:tc>
        <w:tc>
          <w:tcPr>
            <w:tcW w:w="2159" w:type="dxa"/>
            <w:tcBorders>
              <w:top w:val="single" w:sz="4" w:space="0" w:color="auto"/>
              <w:left w:val="single" w:sz="4" w:space="0" w:color="auto"/>
              <w:bottom w:val="single" w:sz="4" w:space="0" w:color="auto"/>
              <w:right w:val="single" w:sz="4" w:space="0" w:color="auto"/>
            </w:tcBorders>
            <w:vAlign w:val="center"/>
          </w:tcPr>
          <w:p w:rsidR="00C00C1B" w:rsidRDefault="00C00C1B">
            <w:pPr>
              <w:pStyle w:val="a3"/>
              <w:spacing w:before="0" w:beforeAutospacing="0" w:after="0" w:afterAutospacing="0" w:line="280" w:lineRule="exact"/>
              <w:jc w:val="center"/>
              <w:rPr>
                <w:kern w:val="2"/>
                <w:sz w:val="21"/>
                <w:szCs w:val="21"/>
              </w:rPr>
            </w:pPr>
          </w:p>
        </w:tc>
      </w:tr>
      <w:tr w:rsidR="00C00C1B" w:rsidTr="00C00C1B">
        <w:trPr>
          <w:trHeight w:val="465"/>
        </w:trPr>
        <w:tc>
          <w:tcPr>
            <w:tcW w:w="4979" w:type="dxa"/>
            <w:gridSpan w:val="3"/>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220伏送配线路</w:t>
            </w:r>
          </w:p>
        </w:tc>
        <w:tc>
          <w:tcPr>
            <w:tcW w:w="1981"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3.6万元/公里</w:t>
            </w:r>
          </w:p>
        </w:tc>
        <w:tc>
          <w:tcPr>
            <w:tcW w:w="2159" w:type="dxa"/>
            <w:tcBorders>
              <w:top w:val="single" w:sz="4" w:space="0" w:color="auto"/>
              <w:left w:val="single" w:sz="4" w:space="0" w:color="auto"/>
              <w:bottom w:val="single" w:sz="4" w:space="0" w:color="auto"/>
              <w:right w:val="single" w:sz="4" w:space="0" w:color="auto"/>
            </w:tcBorders>
            <w:vAlign w:val="center"/>
          </w:tcPr>
          <w:p w:rsidR="00C00C1B" w:rsidRDefault="00C00C1B">
            <w:pPr>
              <w:pStyle w:val="a3"/>
              <w:spacing w:before="0" w:beforeAutospacing="0" w:after="0" w:afterAutospacing="0" w:line="280" w:lineRule="exact"/>
              <w:jc w:val="center"/>
              <w:rPr>
                <w:kern w:val="2"/>
                <w:sz w:val="21"/>
                <w:szCs w:val="21"/>
              </w:rPr>
            </w:pPr>
          </w:p>
        </w:tc>
      </w:tr>
      <w:tr w:rsidR="00C00C1B" w:rsidTr="00C00C1B">
        <w:trPr>
          <w:trHeight w:val="465"/>
        </w:trPr>
        <w:tc>
          <w:tcPr>
            <w:tcW w:w="4979" w:type="dxa"/>
            <w:gridSpan w:val="3"/>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380伏送配线路</w:t>
            </w:r>
          </w:p>
        </w:tc>
        <w:tc>
          <w:tcPr>
            <w:tcW w:w="1981"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5.7万元/公里</w:t>
            </w:r>
          </w:p>
        </w:tc>
        <w:tc>
          <w:tcPr>
            <w:tcW w:w="2159" w:type="dxa"/>
            <w:tcBorders>
              <w:top w:val="single" w:sz="4" w:space="0" w:color="auto"/>
              <w:left w:val="single" w:sz="4" w:space="0" w:color="auto"/>
              <w:bottom w:val="single" w:sz="4" w:space="0" w:color="auto"/>
              <w:right w:val="single" w:sz="4" w:space="0" w:color="auto"/>
            </w:tcBorders>
            <w:vAlign w:val="center"/>
          </w:tcPr>
          <w:p w:rsidR="00C00C1B" w:rsidRDefault="00C00C1B">
            <w:pPr>
              <w:pStyle w:val="a3"/>
              <w:spacing w:before="0" w:beforeAutospacing="0" w:after="0" w:afterAutospacing="0" w:line="280" w:lineRule="exact"/>
              <w:jc w:val="center"/>
              <w:rPr>
                <w:kern w:val="2"/>
                <w:sz w:val="21"/>
                <w:szCs w:val="21"/>
              </w:rPr>
            </w:pPr>
          </w:p>
        </w:tc>
      </w:tr>
      <w:tr w:rsidR="00C00C1B" w:rsidTr="00C00C1B">
        <w:trPr>
          <w:trHeight w:val="465"/>
        </w:trPr>
        <w:tc>
          <w:tcPr>
            <w:tcW w:w="4979" w:type="dxa"/>
            <w:gridSpan w:val="3"/>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10000伏输电线路</w:t>
            </w:r>
          </w:p>
        </w:tc>
        <w:tc>
          <w:tcPr>
            <w:tcW w:w="1981"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10万元/公里</w:t>
            </w:r>
          </w:p>
        </w:tc>
        <w:tc>
          <w:tcPr>
            <w:tcW w:w="2159" w:type="dxa"/>
            <w:tcBorders>
              <w:top w:val="single" w:sz="4" w:space="0" w:color="auto"/>
              <w:left w:val="single" w:sz="4" w:space="0" w:color="auto"/>
              <w:bottom w:val="single" w:sz="4" w:space="0" w:color="auto"/>
              <w:right w:val="single" w:sz="4" w:space="0" w:color="auto"/>
            </w:tcBorders>
            <w:vAlign w:val="center"/>
          </w:tcPr>
          <w:p w:rsidR="00C00C1B" w:rsidRDefault="00C00C1B">
            <w:pPr>
              <w:pStyle w:val="a3"/>
              <w:spacing w:before="0" w:beforeAutospacing="0" w:after="0" w:afterAutospacing="0" w:line="280" w:lineRule="exact"/>
              <w:jc w:val="center"/>
              <w:rPr>
                <w:kern w:val="2"/>
                <w:sz w:val="21"/>
                <w:szCs w:val="21"/>
              </w:rPr>
            </w:pPr>
          </w:p>
        </w:tc>
      </w:tr>
      <w:tr w:rsidR="00C00C1B" w:rsidTr="00C00C1B">
        <w:trPr>
          <w:trHeight w:val="465"/>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电表及线路</w:t>
            </w:r>
          </w:p>
        </w:tc>
        <w:tc>
          <w:tcPr>
            <w:tcW w:w="2290" w:type="dxa"/>
            <w:gridSpan w:val="2"/>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报装费</w:t>
            </w:r>
          </w:p>
        </w:tc>
        <w:tc>
          <w:tcPr>
            <w:tcW w:w="1981"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500元/表</w:t>
            </w:r>
          </w:p>
        </w:tc>
        <w:tc>
          <w:tcPr>
            <w:tcW w:w="2159"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含线路</w:t>
            </w:r>
          </w:p>
        </w:tc>
      </w:tr>
      <w:tr w:rsidR="00C00C1B" w:rsidTr="00C00C1B">
        <w:trPr>
          <w:trHeight w:val="135"/>
        </w:trPr>
        <w:tc>
          <w:tcPr>
            <w:tcW w:w="4979" w:type="dxa"/>
            <w:vMerge/>
            <w:tcBorders>
              <w:top w:val="single" w:sz="4" w:space="0" w:color="auto"/>
              <w:left w:val="single" w:sz="4" w:space="0" w:color="auto"/>
              <w:bottom w:val="single" w:sz="4" w:space="0" w:color="auto"/>
              <w:right w:val="single" w:sz="4" w:space="0" w:color="auto"/>
            </w:tcBorders>
            <w:vAlign w:val="center"/>
            <w:hideMark/>
          </w:tcPr>
          <w:p w:rsidR="00C00C1B" w:rsidRDefault="00C00C1B">
            <w:pPr>
              <w:widowControl/>
              <w:jc w:val="left"/>
              <w:rPr>
                <w:rFonts w:ascii="宋体" w:eastAsia="宋体" w:hAnsi="宋体" w:cs="宋体"/>
                <w:spacing w:val="0"/>
                <w:sz w:val="21"/>
                <w:szCs w:val="21"/>
              </w:rPr>
            </w:pPr>
          </w:p>
        </w:tc>
        <w:tc>
          <w:tcPr>
            <w:tcW w:w="2290" w:type="dxa"/>
            <w:gridSpan w:val="2"/>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室内暗装</w:t>
            </w:r>
          </w:p>
        </w:tc>
        <w:tc>
          <w:tcPr>
            <w:tcW w:w="1981"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5000元/户</w:t>
            </w:r>
          </w:p>
        </w:tc>
        <w:tc>
          <w:tcPr>
            <w:tcW w:w="2159"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含线路</w:t>
            </w:r>
          </w:p>
        </w:tc>
      </w:tr>
      <w:tr w:rsidR="00C00C1B" w:rsidTr="00C00C1B">
        <w:trPr>
          <w:trHeight w:val="135"/>
        </w:trPr>
        <w:tc>
          <w:tcPr>
            <w:tcW w:w="4979" w:type="dxa"/>
            <w:vMerge/>
            <w:tcBorders>
              <w:top w:val="single" w:sz="4" w:space="0" w:color="auto"/>
              <w:left w:val="single" w:sz="4" w:space="0" w:color="auto"/>
              <w:bottom w:val="single" w:sz="4" w:space="0" w:color="auto"/>
              <w:right w:val="single" w:sz="4" w:space="0" w:color="auto"/>
            </w:tcBorders>
            <w:vAlign w:val="center"/>
            <w:hideMark/>
          </w:tcPr>
          <w:p w:rsidR="00C00C1B" w:rsidRDefault="00C00C1B">
            <w:pPr>
              <w:widowControl/>
              <w:jc w:val="left"/>
              <w:rPr>
                <w:rFonts w:ascii="宋体" w:eastAsia="宋体" w:hAnsi="宋体" w:cs="宋体"/>
                <w:spacing w:val="0"/>
                <w:sz w:val="21"/>
                <w:szCs w:val="21"/>
              </w:rPr>
            </w:pPr>
          </w:p>
        </w:tc>
        <w:tc>
          <w:tcPr>
            <w:tcW w:w="2290" w:type="dxa"/>
            <w:gridSpan w:val="2"/>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室内明装</w:t>
            </w:r>
          </w:p>
        </w:tc>
        <w:tc>
          <w:tcPr>
            <w:tcW w:w="1981"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1000元/户</w:t>
            </w:r>
          </w:p>
        </w:tc>
        <w:tc>
          <w:tcPr>
            <w:tcW w:w="2159"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含线路</w:t>
            </w:r>
          </w:p>
        </w:tc>
      </w:tr>
      <w:tr w:rsidR="00C00C1B" w:rsidTr="00C00C1B">
        <w:trPr>
          <w:trHeight w:val="465"/>
        </w:trPr>
        <w:tc>
          <w:tcPr>
            <w:tcW w:w="2689"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三厢高压电表</w:t>
            </w:r>
          </w:p>
        </w:tc>
        <w:tc>
          <w:tcPr>
            <w:tcW w:w="2290" w:type="dxa"/>
            <w:gridSpan w:val="2"/>
            <w:tcBorders>
              <w:top w:val="single" w:sz="4" w:space="0" w:color="auto"/>
              <w:left w:val="single" w:sz="4" w:space="0" w:color="auto"/>
              <w:bottom w:val="single" w:sz="4" w:space="0" w:color="auto"/>
              <w:right w:val="single" w:sz="4" w:space="0" w:color="auto"/>
            </w:tcBorders>
            <w:vAlign w:val="center"/>
          </w:tcPr>
          <w:p w:rsidR="00C00C1B" w:rsidRDefault="00C00C1B">
            <w:pPr>
              <w:pStyle w:val="a3"/>
              <w:spacing w:before="0" w:beforeAutospacing="0" w:after="0" w:afterAutospacing="0" w:line="280" w:lineRule="exact"/>
              <w:jc w:val="center"/>
              <w:rPr>
                <w:kern w:val="2"/>
                <w:sz w:val="21"/>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8000元/表</w:t>
            </w:r>
          </w:p>
        </w:tc>
        <w:tc>
          <w:tcPr>
            <w:tcW w:w="2159"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含线路</w:t>
            </w:r>
          </w:p>
        </w:tc>
      </w:tr>
      <w:tr w:rsidR="00C00C1B" w:rsidTr="00C00C1B">
        <w:trPr>
          <w:trHeight w:val="465"/>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水表及水管</w:t>
            </w:r>
          </w:p>
        </w:tc>
        <w:tc>
          <w:tcPr>
            <w:tcW w:w="2290" w:type="dxa"/>
            <w:gridSpan w:val="2"/>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报装费</w:t>
            </w:r>
          </w:p>
        </w:tc>
        <w:tc>
          <w:tcPr>
            <w:tcW w:w="1981"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500元/表</w:t>
            </w:r>
          </w:p>
        </w:tc>
        <w:tc>
          <w:tcPr>
            <w:tcW w:w="2159"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含管线</w:t>
            </w:r>
          </w:p>
        </w:tc>
      </w:tr>
      <w:tr w:rsidR="00C00C1B" w:rsidTr="00C00C1B">
        <w:trPr>
          <w:trHeight w:val="135"/>
        </w:trPr>
        <w:tc>
          <w:tcPr>
            <w:tcW w:w="4979" w:type="dxa"/>
            <w:vMerge/>
            <w:tcBorders>
              <w:top w:val="single" w:sz="4" w:space="0" w:color="auto"/>
              <w:left w:val="single" w:sz="4" w:space="0" w:color="auto"/>
              <w:bottom w:val="single" w:sz="4" w:space="0" w:color="auto"/>
              <w:right w:val="single" w:sz="4" w:space="0" w:color="auto"/>
            </w:tcBorders>
            <w:vAlign w:val="center"/>
            <w:hideMark/>
          </w:tcPr>
          <w:p w:rsidR="00C00C1B" w:rsidRDefault="00C00C1B">
            <w:pPr>
              <w:widowControl/>
              <w:jc w:val="left"/>
              <w:rPr>
                <w:rFonts w:ascii="宋体" w:eastAsia="宋体" w:hAnsi="宋体" w:cs="宋体"/>
                <w:spacing w:val="0"/>
                <w:sz w:val="21"/>
                <w:szCs w:val="21"/>
              </w:rPr>
            </w:pPr>
          </w:p>
        </w:tc>
        <w:tc>
          <w:tcPr>
            <w:tcW w:w="2290" w:type="dxa"/>
            <w:gridSpan w:val="2"/>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室内暗装</w:t>
            </w:r>
          </w:p>
        </w:tc>
        <w:tc>
          <w:tcPr>
            <w:tcW w:w="1981"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1000元/户</w:t>
            </w:r>
          </w:p>
        </w:tc>
        <w:tc>
          <w:tcPr>
            <w:tcW w:w="2159"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含管线</w:t>
            </w:r>
          </w:p>
        </w:tc>
      </w:tr>
      <w:tr w:rsidR="00C00C1B" w:rsidTr="00C00C1B">
        <w:trPr>
          <w:trHeight w:val="135"/>
        </w:trPr>
        <w:tc>
          <w:tcPr>
            <w:tcW w:w="4979" w:type="dxa"/>
            <w:vMerge/>
            <w:tcBorders>
              <w:top w:val="single" w:sz="4" w:space="0" w:color="auto"/>
              <w:left w:val="single" w:sz="4" w:space="0" w:color="auto"/>
              <w:bottom w:val="single" w:sz="4" w:space="0" w:color="auto"/>
              <w:right w:val="single" w:sz="4" w:space="0" w:color="auto"/>
            </w:tcBorders>
            <w:vAlign w:val="center"/>
            <w:hideMark/>
          </w:tcPr>
          <w:p w:rsidR="00C00C1B" w:rsidRDefault="00C00C1B">
            <w:pPr>
              <w:widowControl/>
              <w:jc w:val="left"/>
              <w:rPr>
                <w:rFonts w:ascii="宋体" w:eastAsia="宋体" w:hAnsi="宋体" w:cs="宋体"/>
                <w:spacing w:val="0"/>
                <w:sz w:val="21"/>
                <w:szCs w:val="21"/>
              </w:rPr>
            </w:pPr>
          </w:p>
        </w:tc>
        <w:tc>
          <w:tcPr>
            <w:tcW w:w="2290" w:type="dxa"/>
            <w:gridSpan w:val="2"/>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室内明装</w:t>
            </w:r>
          </w:p>
        </w:tc>
        <w:tc>
          <w:tcPr>
            <w:tcW w:w="1981"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500元/户</w:t>
            </w:r>
          </w:p>
        </w:tc>
        <w:tc>
          <w:tcPr>
            <w:tcW w:w="2159"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含管线</w:t>
            </w:r>
          </w:p>
        </w:tc>
      </w:tr>
      <w:tr w:rsidR="00C00C1B" w:rsidTr="00C00C1B">
        <w:trPr>
          <w:trHeight w:val="465"/>
        </w:trPr>
        <w:tc>
          <w:tcPr>
            <w:tcW w:w="2689"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电话</w:t>
            </w:r>
          </w:p>
        </w:tc>
        <w:tc>
          <w:tcPr>
            <w:tcW w:w="702" w:type="dxa"/>
            <w:tcBorders>
              <w:top w:val="single" w:sz="4" w:space="0" w:color="auto"/>
              <w:left w:val="single" w:sz="4" w:space="0" w:color="auto"/>
              <w:bottom w:val="single" w:sz="4" w:space="0" w:color="auto"/>
              <w:right w:val="single" w:sz="4" w:space="0" w:color="auto"/>
            </w:tcBorders>
            <w:vAlign w:val="center"/>
          </w:tcPr>
          <w:p w:rsidR="00C00C1B" w:rsidRDefault="00C00C1B">
            <w:pPr>
              <w:pStyle w:val="a3"/>
              <w:spacing w:before="0" w:beforeAutospacing="0" w:after="0" w:afterAutospacing="0" w:line="280" w:lineRule="exact"/>
              <w:jc w:val="center"/>
              <w:rPr>
                <w:kern w:val="2"/>
                <w:sz w:val="21"/>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C00C1B" w:rsidRDefault="00C00C1B">
            <w:pPr>
              <w:pStyle w:val="a3"/>
              <w:spacing w:before="0" w:beforeAutospacing="0" w:after="0" w:afterAutospacing="0" w:line="280" w:lineRule="exact"/>
              <w:jc w:val="center"/>
              <w:rPr>
                <w:kern w:val="2"/>
                <w:sz w:val="21"/>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200元/户</w:t>
            </w:r>
          </w:p>
        </w:tc>
        <w:tc>
          <w:tcPr>
            <w:tcW w:w="2159" w:type="dxa"/>
            <w:tcBorders>
              <w:top w:val="single" w:sz="4" w:space="0" w:color="auto"/>
              <w:left w:val="single" w:sz="4" w:space="0" w:color="auto"/>
              <w:bottom w:val="single" w:sz="4" w:space="0" w:color="auto"/>
              <w:right w:val="single" w:sz="4" w:space="0" w:color="auto"/>
            </w:tcBorders>
            <w:vAlign w:val="center"/>
          </w:tcPr>
          <w:p w:rsidR="00C00C1B" w:rsidRDefault="00C00C1B">
            <w:pPr>
              <w:pStyle w:val="a3"/>
              <w:spacing w:before="0" w:beforeAutospacing="0" w:after="0" w:afterAutospacing="0" w:line="280" w:lineRule="exact"/>
              <w:jc w:val="center"/>
              <w:rPr>
                <w:kern w:val="2"/>
                <w:sz w:val="21"/>
                <w:szCs w:val="21"/>
              </w:rPr>
            </w:pPr>
          </w:p>
        </w:tc>
      </w:tr>
      <w:tr w:rsidR="00C00C1B" w:rsidTr="00C00C1B">
        <w:trPr>
          <w:trHeight w:val="465"/>
        </w:trPr>
        <w:tc>
          <w:tcPr>
            <w:tcW w:w="2689"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lastRenderedPageBreak/>
              <w:t>有线电视网</w:t>
            </w:r>
          </w:p>
        </w:tc>
        <w:tc>
          <w:tcPr>
            <w:tcW w:w="702" w:type="dxa"/>
            <w:tcBorders>
              <w:top w:val="single" w:sz="4" w:space="0" w:color="auto"/>
              <w:left w:val="single" w:sz="4" w:space="0" w:color="auto"/>
              <w:bottom w:val="single" w:sz="4" w:space="0" w:color="auto"/>
              <w:right w:val="single" w:sz="4" w:space="0" w:color="auto"/>
            </w:tcBorders>
            <w:vAlign w:val="center"/>
          </w:tcPr>
          <w:p w:rsidR="00C00C1B" w:rsidRDefault="00C00C1B">
            <w:pPr>
              <w:pStyle w:val="a3"/>
              <w:spacing w:before="0" w:beforeAutospacing="0" w:after="0" w:afterAutospacing="0" w:line="280" w:lineRule="exact"/>
              <w:jc w:val="center"/>
              <w:rPr>
                <w:kern w:val="2"/>
                <w:sz w:val="21"/>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C00C1B" w:rsidRDefault="00C00C1B">
            <w:pPr>
              <w:pStyle w:val="a3"/>
              <w:spacing w:before="0" w:beforeAutospacing="0" w:after="0" w:afterAutospacing="0" w:line="280" w:lineRule="exact"/>
              <w:jc w:val="center"/>
              <w:rPr>
                <w:kern w:val="2"/>
                <w:sz w:val="21"/>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360元/户</w:t>
            </w:r>
          </w:p>
        </w:tc>
        <w:tc>
          <w:tcPr>
            <w:tcW w:w="2159" w:type="dxa"/>
            <w:tcBorders>
              <w:top w:val="single" w:sz="4" w:space="0" w:color="auto"/>
              <w:left w:val="single" w:sz="4" w:space="0" w:color="auto"/>
              <w:bottom w:val="single" w:sz="4" w:space="0" w:color="auto"/>
              <w:right w:val="single" w:sz="4" w:space="0" w:color="auto"/>
            </w:tcBorders>
            <w:vAlign w:val="center"/>
          </w:tcPr>
          <w:p w:rsidR="00C00C1B" w:rsidRDefault="00C00C1B">
            <w:pPr>
              <w:pStyle w:val="a3"/>
              <w:spacing w:before="0" w:beforeAutospacing="0" w:after="0" w:afterAutospacing="0" w:line="280" w:lineRule="exact"/>
              <w:jc w:val="center"/>
              <w:rPr>
                <w:kern w:val="2"/>
                <w:sz w:val="21"/>
                <w:szCs w:val="21"/>
              </w:rPr>
            </w:pPr>
          </w:p>
        </w:tc>
      </w:tr>
      <w:tr w:rsidR="00C00C1B" w:rsidTr="00C00C1B">
        <w:trPr>
          <w:trHeight w:val="465"/>
        </w:trPr>
        <w:tc>
          <w:tcPr>
            <w:tcW w:w="2689"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宽带网</w:t>
            </w:r>
          </w:p>
        </w:tc>
        <w:tc>
          <w:tcPr>
            <w:tcW w:w="702" w:type="dxa"/>
            <w:tcBorders>
              <w:top w:val="single" w:sz="4" w:space="0" w:color="auto"/>
              <w:left w:val="single" w:sz="4" w:space="0" w:color="auto"/>
              <w:bottom w:val="single" w:sz="4" w:space="0" w:color="auto"/>
              <w:right w:val="single" w:sz="4" w:space="0" w:color="auto"/>
            </w:tcBorders>
            <w:vAlign w:val="center"/>
          </w:tcPr>
          <w:p w:rsidR="00C00C1B" w:rsidRDefault="00C00C1B">
            <w:pPr>
              <w:pStyle w:val="a3"/>
              <w:spacing w:before="0" w:beforeAutospacing="0" w:after="0" w:afterAutospacing="0" w:line="280" w:lineRule="exact"/>
              <w:jc w:val="center"/>
              <w:rPr>
                <w:kern w:val="2"/>
                <w:sz w:val="21"/>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C00C1B" w:rsidRDefault="00C00C1B">
            <w:pPr>
              <w:pStyle w:val="a3"/>
              <w:spacing w:before="0" w:beforeAutospacing="0" w:after="0" w:afterAutospacing="0" w:line="280" w:lineRule="exact"/>
              <w:jc w:val="center"/>
              <w:rPr>
                <w:kern w:val="2"/>
                <w:sz w:val="21"/>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100元/户</w:t>
            </w:r>
          </w:p>
        </w:tc>
        <w:tc>
          <w:tcPr>
            <w:tcW w:w="2159" w:type="dxa"/>
            <w:tcBorders>
              <w:top w:val="single" w:sz="4" w:space="0" w:color="auto"/>
              <w:left w:val="single" w:sz="4" w:space="0" w:color="auto"/>
              <w:bottom w:val="single" w:sz="4" w:space="0" w:color="auto"/>
              <w:right w:val="single" w:sz="4" w:space="0" w:color="auto"/>
            </w:tcBorders>
            <w:vAlign w:val="center"/>
          </w:tcPr>
          <w:p w:rsidR="00C00C1B" w:rsidRDefault="00C00C1B">
            <w:pPr>
              <w:pStyle w:val="a3"/>
              <w:spacing w:before="0" w:beforeAutospacing="0" w:after="0" w:afterAutospacing="0" w:line="280" w:lineRule="exact"/>
              <w:jc w:val="center"/>
              <w:rPr>
                <w:kern w:val="2"/>
                <w:sz w:val="21"/>
                <w:szCs w:val="21"/>
              </w:rPr>
            </w:pPr>
          </w:p>
        </w:tc>
      </w:tr>
      <w:tr w:rsidR="00C00C1B" w:rsidTr="00C00C1B">
        <w:trPr>
          <w:trHeight w:val="465"/>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空调</w:t>
            </w:r>
          </w:p>
        </w:tc>
        <w:tc>
          <w:tcPr>
            <w:tcW w:w="2290" w:type="dxa"/>
            <w:gridSpan w:val="2"/>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挂式</w:t>
            </w:r>
          </w:p>
        </w:tc>
        <w:tc>
          <w:tcPr>
            <w:tcW w:w="1981"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150元/台</w:t>
            </w:r>
          </w:p>
        </w:tc>
        <w:tc>
          <w:tcPr>
            <w:tcW w:w="2159" w:type="dxa"/>
            <w:vMerge w:val="restart"/>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ind w:leftChars="-5" w:left="-16"/>
              <w:jc w:val="center"/>
              <w:rPr>
                <w:kern w:val="2"/>
                <w:sz w:val="21"/>
                <w:szCs w:val="21"/>
              </w:rPr>
            </w:pPr>
            <w:r>
              <w:rPr>
                <w:rFonts w:hint="eastAsia"/>
                <w:kern w:val="2"/>
                <w:sz w:val="21"/>
                <w:szCs w:val="21"/>
              </w:rPr>
              <w:t>中央空调按实际搬迁支付</w:t>
            </w:r>
          </w:p>
        </w:tc>
      </w:tr>
      <w:tr w:rsidR="00C00C1B" w:rsidTr="00C00C1B">
        <w:trPr>
          <w:trHeight w:val="135"/>
        </w:trPr>
        <w:tc>
          <w:tcPr>
            <w:tcW w:w="4979" w:type="dxa"/>
            <w:vMerge/>
            <w:tcBorders>
              <w:top w:val="single" w:sz="4" w:space="0" w:color="auto"/>
              <w:left w:val="single" w:sz="4" w:space="0" w:color="auto"/>
              <w:bottom w:val="single" w:sz="4" w:space="0" w:color="auto"/>
              <w:right w:val="single" w:sz="4" w:space="0" w:color="auto"/>
            </w:tcBorders>
            <w:vAlign w:val="center"/>
            <w:hideMark/>
          </w:tcPr>
          <w:p w:rsidR="00C00C1B" w:rsidRDefault="00C00C1B">
            <w:pPr>
              <w:widowControl/>
              <w:jc w:val="left"/>
              <w:rPr>
                <w:rFonts w:ascii="宋体" w:eastAsia="宋体" w:hAnsi="宋体" w:cs="宋体"/>
                <w:spacing w:val="0"/>
                <w:sz w:val="21"/>
                <w:szCs w:val="21"/>
              </w:rPr>
            </w:pPr>
          </w:p>
        </w:tc>
        <w:tc>
          <w:tcPr>
            <w:tcW w:w="2290" w:type="dxa"/>
            <w:gridSpan w:val="2"/>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柜式</w:t>
            </w:r>
          </w:p>
        </w:tc>
        <w:tc>
          <w:tcPr>
            <w:tcW w:w="1981"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300元/台</w:t>
            </w: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C00C1B" w:rsidRDefault="00C00C1B">
            <w:pPr>
              <w:widowControl/>
              <w:jc w:val="left"/>
              <w:rPr>
                <w:rFonts w:ascii="宋体" w:eastAsia="宋体" w:hAnsi="宋体" w:cs="宋体"/>
                <w:spacing w:val="0"/>
                <w:sz w:val="21"/>
                <w:szCs w:val="21"/>
              </w:rPr>
            </w:pPr>
          </w:p>
        </w:tc>
      </w:tr>
      <w:tr w:rsidR="00C00C1B" w:rsidTr="00C00C1B">
        <w:trPr>
          <w:trHeight w:val="465"/>
        </w:trPr>
        <w:tc>
          <w:tcPr>
            <w:tcW w:w="2689"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自挖水井</w:t>
            </w:r>
          </w:p>
        </w:tc>
        <w:tc>
          <w:tcPr>
            <w:tcW w:w="2290" w:type="dxa"/>
            <w:gridSpan w:val="2"/>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人工挖深度</w:t>
            </w:r>
            <w:smartTag w:uri="urn:schemas-microsoft-com:office:smarttags" w:element="chmetcnv">
              <w:smartTagPr>
                <w:attr w:name="TCSC" w:val="0"/>
                <w:attr w:name="NumberType" w:val="1"/>
                <w:attr w:name="Negative" w:val="False"/>
                <w:attr w:name="HasSpace" w:val="False"/>
                <w:attr w:name="SourceValue" w:val="5"/>
                <w:attr w:name="UnitName" w:val="m"/>
              </w:smartTagPr>
              <w:r>
                <w:rPr>
                  <w:rFonts w:hint="eastAsia"/>
                  <w:kern w:val="2"/>
                  <w:sz w:val="21"/>
                  <w:szCs w:val="21"/>
                </w:rPr>
                <w:t>5M</w:t>
              </w:r>
            </w:smartTag>
            <w:r>
              <w:rPr>
                <w:rFonts w:hint="eastAsia"/>
                <w:kern w:val="2"/>
                <w:sz w:val="21"/>
                <w:szCs w:val="21"/>
              </w:rPr>
              <w:t>内</w:t>
            </w:r>
          </w:p>
        </w:tc>
        <w:tc>
          <w:tcPr>
            <w:tcW w:w="1981"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2000元/眼</w:t>
            </w:r>
          </w:p>
        </w:tc>
        <w:tc>
          <w:tcPr>
            <w:tcW w:w="2159" w:type="dxa"/>
            <w:tcBorders>
              <w:top w:val="single" w:sz="4" w:space="0" w:color="auto"/>
              <w:left w:val="single" w:sz="4" w:space="0" w:color="auto"/>
              <w:bottom w:val="single" w:sz="4" w:space="0" w:color="auto"/>
              <w:right w:val="single" w:sz="4" w:space="0" w:color="auto"/>
            </w:tcBorders>
            <w:vAlign w:val="center"/>
          </w:tcPr>
          <w:p w:rsidR="00C00C1B" w:rsidRDefault="00C00C1B">
            <w:pPr>
              <w:pStyle w:val="a3"/>
              <w:spacing w:before="0" w:beforeAutospacing="0" w:after="0" w:afterAutospacing="0" w:line="280" w:lineRule="exact"/>
              <w:jc w:val="center"/>
              <w:rPr>
                <w:kern w:val="2"/>
                <w:sz w:val="21"/>
                <w:szCs w:val="21"/>
              </w:rPr>
            </w:pPr>
          </w:p>
        </w:tc>
      </w:tr>
      <w:tr w:rsidR="00C00C1B" w:rsidTr="00C00C1B">
        <w:trPr>
          <w:trHeight w:val="465"/>
        </w:trPr>
        <w:tc>
          <w:tcPr>
            <w:tcW w:w="2689"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proofErr w:type="gramStart"/>
            <w:r>
              <w:rPr>
                <w:rFonts w:hint="eastAsia"/>
                <w:kern w:val="2"/>
                <w:sz w:val="21"/>
                <w:szCs w:val="21"/>
              </w:rPr>
              <w:t>机钻水井</w:t>
            </w:r>
            <w:proofErr w:type="gramEnd"/>
          </w:p>
        </w:tc>
        <w:tc>
          <w:tcPr>
            <w:tcW w:w="2290" w:type="dxa"/>
            <w:gridSpan w:val="2"/>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深度</w:t>
            </w:r>
            <w:smartTag w:uri="urn:schemas-microsoft-com:office:smarttags" w:element="chmetcnv">
              <w:smartTagPr>
                <w:attr w:name="TCSC" w:val="0"/>
                <w:attr w:name="NumberType" w:val="1"/>
                <w:attr w:name="Negative" w:val="False"/>
                <w:attr w:name="HasSpace" w:val="False"/>
                <w:attr w:name="SourceValue" w:val="30"/>
                <w:attr w:name="UnitName" w:val="m"/>
              </w:smartTagPr>
              <w:r>
                <w:rPr>
                  <w:rFonts w:hint="eastAsia"/>
                  <w:kern w:val="2"/>
                  <w:sz w:val="21"/>
                  <w:szCs w:val="21"/>
                </w:rPr>
                <w:t>30M</w:t>
              </w:r>
            </w:smartTag>
            <w:r>
              <w:rPr>
                <w:rFonts w:hint="eastAsia"/>
                <w:kern w:val="2"/>
                <w:sz w:val="21"/>
                <w:szCs w:val="21"/>
              </w:rPr>
              <w:t>以上</w:t>
            </w:r>
          </w:p>
        </w:tc>
        <w:tc>
          <w:tcPr>
            <w:tcW w:w="1981"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100元/米</w:t>
            </w:r>
          </w:p>
        </w:tc>
        <w:tc>
          <w:tcPr>
            <w:tcW w:w="2159" w:type="dxa"/>
            <w:tcBorders>
              <w:top w:val="single" w:sz="4" w:space="0" w:color="auto"/>
              <w:left w:val="single" w:sz="4" w:space="0" w:color="auto"/>
              <w:bottom w:val="single" w:sz="4" w:space="0" w:color="auto"/>
              <w:right w:val="single" w:sz="4" w:space="0" w:color="auto"/>
            </w:tcBorders>
            <w:vAlign w:val="center"/>
          </w:tcPr>
          <w:p w:rsidR="00C00C1B" w:rsidRDefault="00C00C1B">
            <w:pPr>
              <w:pStyle w:val="a3"/>
              <w:spacing w:before="0" w:beforeAutospacing="0" w:after="0" w:afterAutospacing="0" w:line="280" w:lineRule="exact"/>
              <w:jc w:val="center"/>
              <w:rPr>
                <w:kern w:val="2"/>
                <w:sz w:val="21"/>
                <w:szCs w:val="21"/>
              </w:rPr>
            </w:pPr>
          </w:p>
        </w:tc>
      </w:tr>
      <w:tr w:rsidR="00C00C1B" w:rsidTr="00C00C1B">
        <w:trPr>
          <w:trHeight w:val="465"/>
        </w:trPr>
        <w:tc>
          <w:tcPr>
            <w:tcW w:w="2689"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ind w:leftChars="-64" w:left="-200" w:rightChars="-37" w:right="-115"/>
              <w:jc w:val="center"/>
              <w:rPr>
                <w:kern w:val="2"/>
                <w:sz w:val="21"/>
                <w:szCs w:val="21"/>
              </w:rPr>
            </w:pPr>
            <w:r>
              <w:rPr>
                <w:rFonts w:hint="eastAsia"/>
                <w:kern w:val="2"/>
                <w:sz w:val="21"/>
                <w:szCs w:val="21"/>
              </w:rPr>
              <w:t>水池、水柜、水箱</w:t>
            </w:r>
          </w:p>
        </w:tc>
        <w:tc>
          <w:tcPr>
            <w:tcW w:w="2290" w:type="dxa"/>
            <w:gridSpan w:val="2"/>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200立方米以下</w:t>
            </w:r>
          </w:p>
        </w:tc>
        <w:tc>
          <w:tcPr>
            <w:tcW w:w="1981"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ind w:leftChars="-65" w:left="-203"/>
              <w:jc w:val="center"/>
              <w:rPr>
                <w:kern w:val="2"/>
                <w:sz w:val="21"/>
                <w:szCs w:val="21"/>
              </w:rPr>
            </w:pPr>
            <w:r>
              <w:rPr>
                <w:rFonts w:hint="eastAsia"/>
                <w:kern w:val="2"/>
                <w:sz w:val="21"/>
                <w:szCs w:val="21"/>
              </w:rPr>
              <w:t>200元/立方米</w:t>
            </w:r>
          </w:p>
        </w:tc>
        <w:tc>
          <w:tcPr>
            <w:tcW w:w="2159" w:type="dxa"/>
            <w:tcBorders>
              <w:top w:val="single" w:sz="4" w:space="0" w:color="auto"/>
              <w:left w:val="single" w:sz="4" w:space="0" w:color="auto"/>
              <w:bottom w:val="single" w:sz="4" w:space="0" w:color="auto"/>
              <w:right w:val="single" w:sz="4" w:space="0" w:color="auto"/>
            </w:tcBorders>
            <w:vAlign w:val="center"/>
          </w:tcPr>
          <w:p w:rsidR="00C00C1B" w:rsidRDefault="00C00C1B">
            <w:pPr>
              <w:pStyle w:val="a3"/>
              <w:spacing w:before="0" w:beforeAutospacing="0" w:after="0" w:afterAutospacing="0" w:line="280" w:lineRule="exact"/>
              <w:jc w:val="center"/>
              <w:rPr>
                <w:kern w:val="2"/>
                <w:sz w:val="21"/>
                <w:szCs w:val="21"/>
              </w:rPr>
            </w:pPr>
          </w:p>
        </w:tc>
      </w:tr>
      <w:tr w:rsidR="00C00C1B" w:rsidTr="00C00C1B">
        <w:trPr>
          <w:trHeight w:val="465"/>
        </w:trPr>
        <w:tc>
          <w:tcPr>
            <w:tcW w:w="2689"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太阳能、空气能热水器</w:t>
            </w:r>
          </w:p>
        </w:tc>
        <w:tc>
          <w:tcPr>
            <w:tcW w:w="2290" w:type="dxa"/>
            <w:gridSpan w:val="2"/>
            <w:tcBorders>
              <w:top w:val="single" w:sz="4" w:space="0" w:color="auto"/>
              <w:left w:val="single" w:sz="4" w:space="0" w:color="auto"/>
              <w:bottom w:val="single" w:sz="4" w:space="0" w:color="auto"/>
              <w:right w:val="single" w:sz="4" w:space="0" w:color="auto"/>
            </w:tcBorders>
            <w:vAlign w:val="center"/>
          </w:tcPr>
          <w:p w:rsidR="00C00C1B" w:rsidRDefault="00C00C1B">
            <w:pPr>
              <w:pStyle w:val="a3"/>
              <w:spacing w:before="0" w:beforeAutospacing="0" w:after="0" w:afterAutospacing="0" w:line="280" w:lineRule="exact"/>
              <w:jc w:val="center"/>
              <w:rPr>
                <w:kern w:val="2"/>
                <w:sz w:val="21"/>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1000元/台</w:t>
            </w:r>
          </w:p>
        </w:tc>
        <w:tc>
          <w:tcPr>
            <w:tcW w:w="2159" w:type="dxa"/>
            <w:tcBorders>
              <w:top w:val="single" w:sz="4" w:space="0" w:color="auto"/>
              <w:left w:val="single" w:sz="4" w:space="0" w:color="auto"/>
              <w:bottom w:val="single" w:sz="4" w:space="0" w:color="auto"/>
              <w:right w:val="single" w:sz="4" w:space="0" w:color="auto"/>
            </w:tcBorders>
            <w:vAlign w:val="center"/>
          </w:tcPr>
          <w:p w:rsidR="00C00C1B" w:rsidRDefault="00C00C1B">
            <w:pPr>
              <w:pStyle w:val="a3"/>
              <w:spacing w:before="0" w:beforeAutospacing="0" w:after="0" w:afterAutospacing="0" w:line="280" w:lineRule="exact"/>
              <w:jc w:val="center"/>
              <w:rPr>
                <w:kern w:val="2"/>
                <w:sz w:val="21"/>
                <w:szCs w:val="21"/>
              </w:rPr>
            </w:pPr>
          </w:p>
        </w:tc>
      </w:tr>
      <w:tr w:rsidR="00C00C1B" w:rsidTr="00C00C1B">
        <w:trPr>
          <w:trHeight w:val="465"/>
        </w:trPr>
        <w:tc>
          <w:tcPr>
            <w:tcW w:w="2689"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小型大米加工设备</w:t>
            </w:r>
          </w:p>
        </w:tc>
        <w:tc>
          <w:tcPr>
            <w:tcW w:w="2290" w:type="dxa"/>
            <w:gridSpan w:val="2"/>
            <w:tcBorders>
              <w:top w:val="single" w:sz="4" w:space="0" w:color="auto"/>
              <w:left w:val="single" w:sz="4" w:space="0" w:color="auto"/>
              <w:bottom w:val="single" w:sz="4" w:space="0" w:color="auto"/>
              <w:right w:val="single" w:sz="4" w:space="0" w:color="auto"/>
            </w:tcBorders>
            <w:vAlign w:val="center"/>
          </w:tcPr>
          <w:p w:rsidR="00C00C1B" w:rsidRDefault="00C00C1B">
            <w:pPr>
              <w:pStyle w:val="a3"/>
              <w:spacing w:before="0" w:beforeAutospacing="0" w:after="0" w:afterAutospacing="0" w:line="280" w:lineRule="exact"/>
              <w:jc w:val="center"/>
              <w:rPr>
                <w:kern w:val="2"/>
                <w:sz w:val="21"/>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C00C1B" w:rsidRDefault="00C00C1B">
            <w:pPr>
              <w:pStyle w:val="a3"/>
              <w:spacing w:before="0" w:beforeAutospacing="0" w:after="0" w:afterAutospacing="0" w:line="280" w:lineRule="exact"/>
              <w:jc w:val="center"/>
              <w:rPr>
                <w:kern w:val="2"/>
                <w:sz w:val="21"/>
                <w:szCs w:val="21"/>
              </w:rPr>
            </w:pPr>
            <w:r>
              <w:rPr>
                <w:rFonts w:hint="eastAsia"/>
                <w:kern w:val="2"/>
                <w:sz w:val="21"/>
                <w:szCs w:val="21"/>
              </w:rPr>
              <w:t>10000元/套</w:t>
            </w:r>
          </w:p>
        </w:tc>
        <w:tc>
          <w:tcPr>
            <w:tcW w:w="2159" w:type="dxa"/>
            <w:tcBorders>
              <w:top w:val="single" w:sz="4" w:space="0" w:color="auto"/>
              <w:left w:val="single" w:sz="4" w:space="0" w:color="auto"/>
              <w:bottom w:val="single" w:sz="4" w:space="0" w:color="auto"/>
              <w:right w:val="single" w:sz="4" w:space="0" w:color="auto"/>
            </w:tcBorders>
            <w:vAlign w:val="center"/>
          </w:tcPr>
          <w:p w:rsidR="00C00C1B" w:rsidRDefault="00C00C1B">
            <w:pPr>
              <w:pStyle w:val="a3"/>
              <w:spacing w:before="0" w:beforeAutospacing="0" w:after="0" w:afterAutospacing="0" w:line="280" w:lineRule="exact"/>
              <w:jc w:val="center"/>
              <w:rPr>
                <w:kern w:val="2"/>
                <w:sz w:val="21"/>
                <w:szCs w:val="21"/>
              </w:rPr>
            </w:pPr>
          </w:p>
        </w:tc>
      </w:tr>
    </w:tbl>
    <w:p w:rsidR="00C00C1B" w:rsidRDefault="00C00C1B" w:rsidP="00C00C1B">
      <w:pPr>
        <w:spacing w:line="560" w:lineRule="exact"/>
        <w:ind w:firstLineChars="196" w:firstLine="612"/>
        <w:rPr>
          <w:rFonts w:hint="eastAsia"/>
          <w:b/>
          <w:kern w:val="0"/>
        </w:rPr>
      </w:pPr>
      <w:r>
        <w:rPr>
          <w:rFonts w:hint="eastAsia"/>
          <w:kern w:val="0"/>
        </w:rPr>
        <w:t>6.被征收土地上的房屋等建（构）筑物和其它地上附着物补偿标准。</w:t>
      </w:r>
    </w:p>
    <w:tbl>
      <w:tblPr>
        <w:tblW w:w="0" w:type="auto"/>
        <w:tblInd w:w="109" w:type="dxa"/>
        <w:tblLayout w:type="fixed"/>
        <w:tblCellMar>
          <w:left w:w="28" w:type="dxa"/>
          <w:right w:w="28" w:type="dxa"/>
        </w:tblCellMar>
        <w:tblLook w:val="04A0"/>
      </w:tblPr>
      <w:tblGrid>
        <w:gridCol w:w="456"/>
        <w:gridCol w:w="3243"/>
        <w:gridCol w:w="900"/>
        <w:gridCol w:w="3060"/>
        <w:gridCol w:w="1620"/>
      </w:tblGrid>
      <w:tr w:rsidR="00C00C1B" w:rsidTr="00C00C1B">
        <w:trPr>
          <w:trHeight w:val="529"/>
        </w:trPr>
        <w:tc>
          <w:tcPr>
            <w:tcW w:w="456" w:type="dxa"/>
            <w:tcBorders>
              <w:top w:val="single" w:sz="4" w:space="0" w:color="auto"/>
              <w:left w:val="single" w:sz="4" w:space="0" w:color="auto"/>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类     别</w:t>
            </w:r>
          </w:p>
        </w:tc>
        <w:tc>
          <w:tcPr>
            <w:tcW w:w="3243" w:type="dxa"/>
            <w:tcBorders>
              <w:top w:val="single" w:sz="4" w:space="0" w:color="auto"/>
              <w:left w:val="single" w:sz="4" w:space="0" w:color="auto"/>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房屋及其他建（构）筑物结构</w:t>
            </w:r>
          </w:p>
        </w:tc>
        <w:tc>
          <w:tcPr>
            <w:tcW w:w="900" w:type="dxa"/>
            <w:tcBorders>
              <w:top w:val="single" w:sz="4" w:space="0" w:color="auto"/>
              <w:left w:val="single" w:sz="4" w:space="0" w:color="auto"/>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结构</w:t>
            </w:r>
          </w:p>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特点</w:t>
            </w:r>
          </w:p>
        </w:tc>
        <w:tc>
          <w:tcPr>
            <w:tcW w:w="3060" w:type="dxa"/>
            <w:tcBorders>
              <w:top w:val="single" w:sz="4" w:space="0" w:color="auto"/>
              <w:left w:val="single" w:sz="4" w:space="0" w:color="auto"/>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补偿价</w:t>
            </w:r>
          </w:p>
        </w:tc>
        <w:tc>
          <w:tcPr>
            <w:tcW w:w="1620" w:type="dxa"/>
            <w:tcBorders>
              <w:top w:val="single" w:sz="4" w:space="0" w:color="auto"/>
              <w:left w:val="single" w:sz="4" w:space="0" w:color="auto"/>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备注</w:t>
            </w:r>
          </w:p>
        </w:tc>
      </w:tr>
      <w:tr w:rsidR="00C00C1B" w:rsidTr="00C00C1B">
        <w:trPr>
          <w:trHeight w:val="454"/>
        </w:trPr>
        <w:tc>
          <w:tcPr>
            <w:tcW w:w="456" w:type="dxa"/>
            <w:vMerge w:val="restart"/>
            <w:tcBorders>
              <w:top w:val="single" w:sz="4" w:space="0" w:color="auto"/>
              <w:left w:val="single" w:sz="4" w:space="0" w:color="auto"/>
              <w:bottom w:val="single" w:sz="4" w:space="0" w:color="000000"/>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一  类</w:t>
            </w:r>
          </w:p>
        </w:tc>
        <w:tc>
          <w:tcPr>
            <w:tcW w:w="3243" w:type="dxa"/>
            <w:tcBorders>
              <w:top w:val="single" w:sz="4" w:space="0" w:color="auto"/>
              <w:left w:val="nil"/>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框架（节能砖）</w:t>
            </w:r>
          </w:p>
        </w:tc>
        <w:tc>
          <w:tcPr>
            <w:tcW w:w="900" w:type="dxa"/>
            <w:tcBorders>
              <w:top w:val="single" w:sz="4" w:space="0" w:color="auto"/>
              <w:left w:val="nil"/>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c>
          <w:tcPr>
            <w:tcW w:w="3060" w:type="dxa"/>
            <w:tcBorders>
              <w:top w:val="single" w:sz="4" w:space="0" w:color="auto"/>
              <w:left w:val="nil"/>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1500元/</w:t>
            </w:r>
            <w:r>
              <w:rPr>
                <w:rFonts w:asciiTheme="minorEastAsia" w:eastAsiaTheme="minorEastAsia" w:hAnsiTheme="minorEastAsia" w:cs="宋体" w:hint="eastAsia"/>
                <w:kern w:val="0"/>
                <w:sz w:val="21"/>
                <w:szCs w:val="21"/>
              </w:rPr>
              <w:t>㎡</w:t>
            </w:r>
          </w:p>
        </w:tc>
        <w:tc>
          <w:tcPr>
            <w:tcW w:w="1620" w:type="dxa"/>
            <w:tcBorders>
              <w:top w:val="single" w:sz="4" w:space="0" w:color="auto"/>
              <w:left w:val="nil"/>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r>
      <w:tr w:rsidR="00C00C1B" w:rsidTr="00C00C1B">
        <w:trPr>
          <w:trHeight w:val="454"/>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C00C1B" w:rsidRDefault="00C00C1B">
            <w:pPr>
              <w:widowControl/>
              <w:jc w:val="left"/>
              <w:rPr>
                <w:rFonts w:asciiTheme="minorEastAsia" w:eastAsiaTheme="minorEastAsia" w:hAnsiTheme="minorEastAsia"/>
                <w:kern w:val="0"/>
                <w:sz w:val="21"/>
                <w:szCs w:val="21"/>
              </w:rPr>
            </w:pPr>
          </w:p>
        </w:tc>
        <w:tc>
          <w:tcPr>
            <w:tcW w:w="3243" w:type="dxa"/>
            <w:tcBorders>
              <w:top w:val="nil"/>
              <w:left w:val="nil"/>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框架（水泥砖）</w:t>
            </w:r>
          </w:p>
        </w:tc>
        <w:tc>
          <w:tcPr>
            <w:tcW w:w="900" w:type="dxa"/>
            <w:tcBorders>
              <w:top w:val="nil"/>
              <w:left w:val="nil"/>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c>
          <w:tcPr>
            <w:tcW w:w="3060" w:type="dxa"/>
            <w:tcBorders>
              <w:top w:val="nil"/>
              <w:left w:val="nil"/>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1400元/</w:t>
            </w:r>
            <w:r>
              <w:rPr>
                <w:rFonts w:asciiTheme="minorEastAsia" w:eastAsiaTheme="minorEastAsia" w:hAnsiTheme="minorEastAsia" w:cs="宋体" w:hint="eastAsia"/>
                <w:kern w:val="0"/>
                <w:sz w:val="21"/>
                <w:szCs w:val="21"/>
              </w:rPr>
              <w:t>㎡</w:t>
            </w:r>
          </w:p>
        </w:tc>
        <w:tc>
          <w:tcPr>
            <w:tcW w:w="1620" w:type="dxa"/>
            <w:tcBorders>
              <w:top w:val="nil"/>
              <w:left w:val="nil"/>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r>
      <w:tr w:rsidR="00C00C1B" w:rsidTr="00C00C1B">
        <w:trPr>
          <w:trHeight w:val="454"/>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二  类</w:t>
            </w:r>
          </w:p>
        </w:tc>
        <w:tc>
          <w:tcPr>
            <w:tcW w:w="3243" w:type="dxa"/>
            <w:tcBorders>
              <w:top w:val="single" w:sz="4" w:space="0" w:color="auto"/>
              <w:left w:val="nil"/>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砖混（节能砖） </w:t>
            </w:r>
          </w:p>
        </w:tc>
        <w:tc>
          <w:tcPr>
            <w:tcW w:w="900" w:type="dxa"/>
            <w:tcBorders>
              <w:top w:val="single" w:sz="4" w:space="0" w:color="auto"/>
              <w:left w:val="nil"/>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c>
          <w:tcPr>
            <w:tcW w:w="3060" w:type="dxa"/>
            <w:tcBorders>
              <w:top w:val="single" w:sz="4" w:space="0" w:color="auto"/>
              <w:left w:val="nil"/>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1200元/</w:t>
            </w:r>
            <w:r>
              <w:rPr>
                <w:rFonts w:asciiTheme="minorEastAsia" w:eastAsiaTheme="minorEastAsia" w:hAnsiTheme="minorEastAsia" w:cs="宋体" w:hint="eastAsia"/>
                <w:kern w:val="0"/>
                <w:sz w:val="21"/>
                <w:szCs w:val="21"/>
              </w:rPr>
              <w:t>㎡</w:t>
            </w:r>
          </w:p>
        </w:tc>
        <w:tc>
          <w:tcPr>
            <w:tcW w:w="1620" w:type="dxa"/>
            <w:tcBorders>
              <w:top w:val="single" w:sz="4" w:space="0" w:color="auto"/>
              <w:left w:val="nil"/>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r>
      <w:tr w:rsidR="00C00C1B" w:rsidTr="00C00C1B">
        <w:trPr>
          <w:trHeight w:val="454"/>
        </w:trPr>
        <w:tc>
          <w:tcPr>
            <w:tcW w:w="456" w:type="dxa"/>
            <w:vMerge/>
            <w:tcBorders>
              <w:top w:val="single" w:sz="4" w:space="0" w:color="auto"/>
              <w:left w:val="single" w:sz="4" w:space="0" w:color="auto"/>
              <w:bottom w:val="single" w:sz="4" w:space="0" w:color="auto"/>
              <w:right w:val="single" w:sz="4" w:space="0" w:color="auto"/>
            </w:tcBorders>
            <w:vAlign w:val="center"/>
            <w:hideMark/>
          </w:tcPr>
          <w:p w:rsidR="00C00C1B" w:rsidRDefault="00C00C1B">
            <w:pPr>
              <w:widowControl/>
              <w:jc w:val="left"/>
              <w:rPr>
                <w:rFonts w:asciiTheme="minorEastAsia" w:eastAsiaTheme="minorEastAsia" w:hAnsiTheme="minorEastAsia"/>
                <w:kern w:val="0"/>
                <w:sz w:val="21"/>
                <w:szCs w:val="21"/>
              </w:rPr>
            </w:pPr>
          </w:p>
        </w:tc>
        <w:tc>
          <w:tcPr>
            <w:tcW w:w="3243" w:type="dxa"/>
            <w:tcBorders>
              <w:top w:val="single" w:sz="4" w:space="0" w:color="auto"/>
              <w:left w:val="nil"/>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砖混（水泥砖）</w:t>
            </w:r>
          </w:p>
        </w:tc>
        <w:tc>
          <w:tcPr>
            <w:tcW w:w="900" w:type="dxa"/>
            <w:tcBorders>
              <w:top w:val="single" w:sz="4" w:space="0" w:color="auto"/>
              <w:left w:val="nil"/>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c>
          <w:tcPr>
            <w:tcW w:w="3060" w:type="dxa"/>
            <w:tcBorders>
              <w:top w:val="single" w:sz="4" w:space="0" w:color="auto"/>
              <w:left w:val="nil"/>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1100元/</w:t>
            </w:r>
            <w:r>
              <w:rPr>
                <w:rFonts w:asciiTheme="minorEastAsia" w:eastAsiaTheme="minorEastAsia" w:hAnsiTheme="minorEastAsia" w:cs="宋体" w:hint="eastAsia"/>
                <w:kern w:val="0"/>
                <w:sz w:val="21"/>
                <w:szCs w:val="21"/>
              </w:rPr>
              <w:t>㎡</w:t>
            </w:r>
          </w:p>
        </w:tc>
        <w:tc>
          <w:tcPr>
            <w:tcW w:w="1620" w:type="dxa"/>
            <w:tcBorders>
              <w:top w:val="single" w:sz="4" w:space="0" w:color="auto"/>
              <w:left w:val="nil"/>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r>
      <w:tr w:rsidR="00C00C1B" w:rsidTr="00C00C1B">
        <w:trPr>
          <w:trHeight w:val="454"/>
        </w:trPr>
        <w:tc>
          <w:tcPr>
            <w:tcW w:w="456" w:type="dxa"/>
            <w:vMerge w:val="restart"/>
            <w:tcBorders>
              <w:top w:val="single" w:sz="4" w:space="0" w:color="auto"/>
              <w:left w:val="single" w:sz="4" w:space="0" w:color="auto"/>
              <w:bottom w:val="nil"/>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三  类</w:t>
            </w:r>
          </w:p>
        </w:tc>
        <w:tc>
          <w:tcPr>
            <w:tcW w:w="3243" w:type="dxa"/>
            <w:tcBorders>
              <w:top w:val="single" w:sz="4" w:space="0" w:color="auto"/>
              <w:left w:val="nil"/>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砖木土瓦（节能砖）</w:t>
            </w:r>
          </w:p>
        </w:tc>
        <w:tc>
          <w:tcPr>
            <w:tcW w:w="900" w:type="dxa"/>
            <w:tcBorders>
              <w:top w:val="single" w:sz="4" w:space="0" w:color="auto"/>
              <w:left w:val="nil"/>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c>
          <w:tcPr>
            <w:tcW w:w="3060" w:type="dxa"/>
            <w:tcBorders>
              <w:top w:val="single" w:sz="4" w:space="0" w:color="auto"/>
              <w:left w:val="nil"/>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800元/</w:t>
            </w:r>
            <w:r>
              <w:rPr>
                <w:rFonts w:asciiTheme="minorEastAsia" w:eastAsiaTheme="minorEastAsia" w:hAnsiTheme="minorEastAsia" w:cs="宋体" w:hint="eastAsia"/>
                <w:kern w:val="0"/>
                <w:sz w:val="21"/>
                <w:szCs w:val="21"/>
              </w:rPr>
              <w:t>㎡</w:t>
            </w:r>
          </w:p>
        </w:tc>
        <w:tc>
          <w:tcPr>
            <w:tcW w:w="1620" w:type="dxa"/>
            <w:tcBorders>
              <w:top w:val="single" w:sz="4" w:space="0" w:color="auto"/>
              <w:left w:val="nil"/>
              <w:bottom w:val="single" w:sz="4" w:space="0" w:color="auto"/>
              <w:right w:val="single" w:sz="4" w:space="0" w:color="auto"/>
            </w:tcBorders>
            <w:vAlign w:val="center"/>
          </w:tcPr>
          <w:p w:rsidR="00C00C1B" w:rsidRDefault="00C00C1B">
            <w:pPr>
              <w:widowControl/>
              <w:spacing w:line="280" w:lineRule="exact"/>
              <w:jc w:val="center"/>
              <w:rPr>
                <w:rFonts w:asciiTheme="minorEastAsia" w:eastAsiaTheme="minorEastAsia" w:hAnsiTheme="minorEastAsia"/>
                <w:kern w:val="0"/>
                <w:sz w:val="21"/>
                <w:szCs w:val="21"/>
              </w:rPr>
            </w:pPr>
          </w:p>
        </w:tc>
      </w:tr>
      <w:tr w:rsidR="00C00C1B" w:rsidTr="00C00C1B">
        <w:trPr>
          <w:trHeight w:val="454"/>
        </w:trPr>
        <w:tc>
          <w:tcPr>
            <w:tcW w:w="456" w:type="dxa"/>
            <w:vMerge/>
            <w:tcBorders>
              <w:top w:val="single" w:sz="4" w:space="0" w:color="auto"/>
              <w:left w:val="single" w:sz="4" w:space="0" w:color="auto"/>
              <w:bottom w:val="nil"/>
              <w:right w:val="single" w:sz="4" w:space="0" w:color="auto"/>
            </w:tcBorders>
            <w:vAlign w:val="center"/>
            <w:hideMark/>
          </w:tcPr>
          <w:p w:rsidR="00C00C1B" w:rsidRDefault="00C00C1B">
            <w:pPr>
              <w:widowControl/>
              <w:jc w:val="left"/>
              <w:rPr>
                <w:rFonts w:asciiTheme="minorEastAsia" w:eastAsiaTheme="minorEastAsia" w:hAnsiTheme="minorEastAsia"/>
                <w:kern w:val="0"/>
                <w:sz w:val="21"/>
                <w:szCs w:val="21"/>
              </w:rPr>
            </w:pPr>
          </w:p>
        </w:tc>
        <w:tc>
          <w:tcPr>
            <w:tcW w:w="3243" w:type="dxa"/>
            <w:tcBorders>
              <w:top w:val="single" w:sz="4" w:space="0" w:color="auto"/>
              <w:left w:val="nil"/>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砖木土瓦（水泥砖）</w:t>
            </w:r>
          </w:p>
        </w:tc>
        <w:tc>
          <w:tcPr>
            <w:tcW w:w="900" w:type="dxa"/>
            <w:tcBorders>
              <w:top w:val="single" w:sz="4" w:space="0" w:color="auto"/>
              <w:left w:val="nil"/>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c>
          <w:tcPr>
            <w:tcW w:w="3060" w:type="dxa"/>
            <w:tcBorders>
              <w:top w:val="single" w:sz="4" w:space="0" w:color="auto"/>
              <w:left w:val="nil"/>
              <w:bottom w:val="single" w:sz="4" w:space="0" w:color="auto"/>
              <w:right w:val="single" w:sz="4"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600元/</w:t>
            </w:r>
            <w:r>
              <w:rPr>
                <w:rFonts w:asciiTheme="minorEastAsia" w:eastAsiaTheme="minorEastAsia" w:hAnsiTheme="minorEastAsia" w:cs="宋体" w:hint="eastAsia"/>
                <w:kern w:val="0"/>
                <w:sz w:val="21"/>
                <w:szCs w:val="21"/>
              </w:rPr>
              <w:t>㎡</w:t>
            </w:r>
          </w:p>
        </w:tc>
        <w:tc>
          <w:tcPr>
            <w:tcW w:w="1620" w:type="dxa"/>
            <w:tcBorders>
              <w:top w:val="single" w:sz="4" w:space="0" w:color="auto"/>
              <w:left w:val="nil"/>
              <w:bottom w:val="single" w:sz="4" w:space="0" w:color="auto"/>
              <w:right w:val="single" w:sz="4" w:space="0" w:color="auto"/>
            </w:tcBorders>
            <w:vAlign w:val="center"/>
          </w:tcPr>
          <w:p w:rsidR="00C00C1B" w:rsidRDefault="00C00C1B">
            <w:pPr>
              <w:widowControl/>
              <w:spacing w:line="280" w:lineRule="exact"/>
              <w:jc w:val="center"/>
              <w:rPr>
                <w:rFonts w:asciiTheme="minorEastAsia" w:eastAsiaTheme="minorEastAsia" w:hAnsiTheme="minorEastAsia"/>
                <w:kern w:val="0"/>
                <w:sz w:val="21"/>
                <w:szCs w:val="21"/>
              </w:rPr>
            </w:pPr>
          </w:p>
        </w:tc>
      </w:tr>
      <w:tr w:rsidR="00C00C1B" w:rsidTr="00C00C1B">
        <w:trPr>
          <w:trHeight w:val="454"/>
        </w:trPr>
        <w:tc>
          <w:tcPr>
            <w:tcW w:w="456" w:type="dxa"/>
            <w:vMerge w:val="restart"/>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四  类</w:t>
            </w:r>
          </w:p>
        </w:tc>
        <w:tc>
          <w:tcPr>
            <w:tcW w:w="3243"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砖木石棉瓦（节能砖）</w:t>
            </w:r>
          </w:p>
        </w:tc>
        <w:tc>
          <w:tcPr>
            <w:tcW w:w="90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c>
          <w:tcPr>
            <w:tcW w:w="306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500元/</w:t>
            </w:r>
            <w:r>
              <w:rPr>
                <w:rFonts w:asciiTheme="minorEastAsia" w:eastAsiaTheme="minorEastAsia" w:hAnsiTheme="minorEastAsia" w:cs="宋体" w:hint="eastAsia"/>
                <w:kern w:val="0"/>
                <w:sz w:val="21"/>
                <w:szCs w:val="21"/>
              </w:rPr>
              <w:t>㎡</w:t>
            </w:r>
          </w:p>
        </w:tc>
        <w:tc>
          <w:tcPr>
            <w:tcW w:w="1620" w:type="dxa"/>
            <w:tcBorders>
              <w:top w:val="single" w:sz="6" w:space="0" w:color="auto"/>
              <w:left w:val="single" w:sz="6" w:space="0" w:color="auto"/>
              <w:bottom w:val="single" w:sz="6" w:space="0" w:color="auto"/>
              <w:right w:val="single" w:sz="6" w:space="0" w:color="auto"/>
            </w:tcBorders>
            <w:vAlign w:val="center"/>
          </w:tcPr>
          <w:p w:rsidR="00C00C1B" w:rsidRDefault="00C00C1B">
            <w:pPr>
              <w:widowControl/>
              <w:spacing w:line="280" w:lineRule="exact"/>
              <w:jc w:val="center"/>
              <w:rPr>
                <w:rFonts w:asciiTheme="minorEastAsia" w:eastAsiaTheme="minorEastAsia" w:hAnsiTheme="minorEastAsia"/>
                <w:kern w:val="0"/>
                <w:sz w:val="21"/>
                <w:szCs w:val="21"/>
              </w:rPr>
            </w:pPr>
          </w:p>
        </w:tc>
      </w:tr>
      <w:tr w:rsidR="00C00C1B" w:rsidTr="00C00C1B">
        <w:trPr>
          <w:trHeight w:val="454"/>
        </w:trPr>
        <w:tc>
          <w:tcPr>
            <w:tcW w:w="456" w:type="dxa"/>
            <w:vMerge/>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jc w:val="left"/>
              <w:rPr>
                <w:rFonts w:asciiTheme="minorEastAsia" w:eastAsiaTheme="minorEastAsia" w:hAnsiTheme="minorEastAsia"/>
                <w:kern w:val="0"/>
                <w:sz w:val="21"/>
                <w:szCs w:val="21"/>
              </w:rPr>
            </w:pPr>
          </w:p>
        </w:tc>
        <w:tc>
          <w:tcPr>
            <w:tcW w:w="3243"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砖木石棉瓦（水泥砖）</w:t>
            </w:r>
          </w:p>
        </w:tc>
        <w:tc>
          <w:tcPr>
            <w:tcW w:w="90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c>
          <w:tcPr>
            <w:tcW w:w="306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400元/</w:t>
            </w:r>
            <w:r>
              <w:rPr>
                <w:rFonts w:asciiTheme="minorEastAsia" w:eastAsiaTheme="minorEastAsia" w:hAnsiTheme="minorEastAsia" w:cs="宋体" w:hint="eastAsia"/>
                <w:kern w:val="0"/>
                <w:sz w:val="21"/>
                <w:szCs w:val="21"/>
              </w:rPr>
              <w:t>㎡</w:t>
            </w:r>
          </w:p>
        </w:tc>
        <w:tc>
          <w:tcPr>
            <w:tcW w:w="1620" w:type="dxa"/>
            <w:tcBorders>
              <w:top w:val="single" w:sz="6" w:space="0" w:color="auto"/>
              <w:left w:val="single" w:sz="6" w:space="0" w:color="auto"/>
              <w:bottom w:val="single" w:sz="6" w:space="0" w:color="auto"/>
              <w:right w:val="single" w:sz="6" w:space="0" w:color="auto"/>
            </w:tcBorders>
            <w:vAlign w:val="center"/>
          </w:tcPr>
          <w:p w:rsidR="00C00C1B" w:rsidRDefault="00C00C1B">
            <w:pPr>
              <w:widowControl/>
              <w:spacing w:line="280" w:lineRule="exact"/>
              <w:jc w:val="center"/>
              <w:rPr>
                <w:rFonts w:asciiTheme="minorEastAsia" w:eastAsiaTheme="minorEastAsia" w:hAnsiTheme="minorEastAsia"/>
                <w:kern w:val="0"/>
                <w:sz w:val="21"/>
                <w:szCs w:val="21"/>
              </w:rPr>
            </w:pPr>
          </w:p>
        </w:tc>
      </w:tr>
      <w:tr w:rsidR="00C00C1B" w:rsidTr="00C00C1B">
        <w:trPr>
          <w:trHeight w:val="454"/>
        </w:trPr>
        <w:tc>
          <w:tcPr>
            <w:tcW w:w="456" w:type="dxa"/>
            <w:vMerge w:val="restart"/>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其  他</w:t>
            </w:r>
          </w:p>
        </w:tc>
        <w:tc>
          <w:tcPr>
            <w:tcW w:w="3243"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简易粪池</w:t>
            </w:r>
          </w:p>
        </w:tc>
        <w:tc>
          <w:tcPr>
            <w:tcW w:w="90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c>
          <w:tcPr>
            <w:tcW w:w="306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125～190元/</w:t>
            </w:r>
            <w:proofErr w:type="gramStart"/>
            <w:r>
              <w:rPr>
                <w:rFonts w:asciiTheme="minorEastAsia" w:eastAsiaTheme="minorEastAsia" w:hAnsiTheme="minorEastAsia" w:hint="eastAsia"/>
                <w:kern w:val="0"/>
                <w:sz w:val="21"/>
                <w:szCs w:val="21"/>
              </w:rPr>
              <w:t>个</w:t>
            </w:r>
            <w:proofErr w:type="gramEnd"/>
          </w:p>
        </w:tc>
        <w:tc>
          <w:tcPr>
            <w:tcW w:w="162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r>
      <w:tr w:rsidR="00C00C1B" w:rsidTr="00C00C1B">
        <w:trPr>
          <w:trHeight w:val="345"/>
        </w:trPr>
        <w:tc>
          <w:tcPr>
            <w:tcW w:w="456" w:type="dxa"/>
            <w:vMerge/>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jc w:val="left"/>
              <w:rPr>
                <w:rFonts w:asciiTheme="minorEastAsia" w:eastAsiaTheme="minorEastAsia" w:hAnsiTheme="minorEastAsia"/>
                <w:kern w:val="0"/>
                <w:sz w:val="21"/>
                <w:szCs w:val="21"/>
              </w:rPr>
            </w:pPr>
          </w:p>
        </w:tc>
        <w:tc>
          <w:tcPr>
            <w:tcW w:w="3243"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塘边砖</w:t>
            </w:r>
            <w:proofErr w:type="gramStart"/>
            <w:r>
              <w:rPr>
                <w:rFonts w:asciiTheme="minorEastAsia" w:eastAsiaTheme="minorEastAsia" w:hAnsiTheme="minorEastAsia" w:hint="eastAsia"/>
                <w:kern w:val="0"/>
                <w:sz w:val="21"/>
                <w:szCs w:val="21"/>
              </w:rPr>
              <w:t>砌档墙</w:t>
            </w:r>
            <w:proofErr w:type="gramEnd"/>
          </w:p>
        </w:tc>
        <w:tc>
          <w:tcPr>
            <w:tcW w:w="90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proofErr w:type="gramStart"/>
            <w:r>
              <w:rPr>
                <w:rFonts w:asciiTheme="minorEastAsia" w:eastAsiaTheme="minorEastAsia" w:hAnsiTheme="minorEastAsia" w:hint="eastAsia"/>
                <w:kern w:val="0"/>
                <w:sz w:val="21"/>
                <w:szCs w:val="21"/>
              </w:rPr>
              <w:t>批水泥沙</w:t>
            </w:r>
            <w:proofErr w:type="gramEnd"/>
          </w:p>
        </w:tc>
        <w:tc>
          <w:tcPr>
            <w:tcW w:w="306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150元/m</w:t>
            </w:r>
            <w:r>
              <w:rPr>
                <w:rFonts w:asciiTheme="minorEastAsia" w:eastAsiaTheme="minorEastAsia" w:hAnsiTheme="minorEastAsia" w:hint="eastAsia"/>
                <w:kern w:val="0"/>
                <w:sz w:val="21"/>
                <w:szCs w:val="21"/>
                <w:vertAlign w:val="superscript"/>
              </w:rPr>
              <w:t>3</w:t>
            </w:r>
          </w:p>
        </w:tc>
        <w:tc>
          <w:tcPr>
            <w:tcW w:w="162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r>
      <w:tr w:rsidR="00C00C1B" w:rsidTr="00C00C1B">
        <w:trPr>
          <w:trHeight w:val="573"/>
        </w:trPr>
        <w:tc>
          <w:tcPr>
            <w:tcW w:w="456" w:type="dxa"/>
            <w:vMerge/>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jc w:val="left"/>
              <w:rPr>
                <w:rFonts w:asciiTheme="minorEastAsia" w:eastAsiaTheme="minorEastAsia" w:hAnsiTheme="minorEastAsia"/>
                <w:kern w:val="0"/>
                <w:sz w:val="21"/>
                <w:szCs w:val="21"/>
              </w:rPr>
            </w:pPr>
          </w:p>
        </w:tc>
        <w:tc>
          <w:tcPr>
            <w:tcW w:w="3243"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灰沙砌水沟</w:t>
            </w:r>
          </w:p>
        </w:tc>
        <w:tc>
          <w:tcPr>
            <w:tcW w:w="90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三面光水泥沟</w:t>
            </w:r>
          </w:p>
        </w:tc>
        <w:tc>
          <w:tcPr>
            <w:tcW w:w="306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100元/m</w:t>
            </w:r>
            <w:r>
              <w:rPr>
                <w:rFonts w:asciiTheme="minorEastAsia" w:eastAsiaTheme="minorEastAsia" w:hAnsiTheme="minorEastAsia" w:hint="eastAsia"/>
                <w:kern w:val="0"/>
                <w:sz w:val="21"/>
                <w:szCs w:val="21"/>
                <w:vertAlign w:val="superscript"/>
              </w:rPr>
              <w:t>3</w:t>
            </w:r>
          </w:p>
        </w:tc>
        <w:tc>
          <w:tcPr>
            <w:tcW w:w="162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r>
      <w:tr w:rsidR="00C00C1B" w:rsidTr="00C00C1B">
        <w:trPr>
          <w:trHeight w:val="345"/>
        </w:trPr>
        <w:tc>
          <w:tcPr>
            <w:tcW w:w="456" w:type="dxa"/>
            <w:vMerge/>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jc w:val="left"/>
              <w:rPr>
                <w:rFonts w:asciiTheme="minorEastAsia" w:eastAsiaTheme="minorEastAsia" w:hAnsiTheme="minorEastAsia"/>
                <w:kern w:val="0"/>
                <w:sz w:val="21"/>
                <w:szCs w:val="21"/>
              </w:rPr>
            </w:pPr>
          </w:p>
        </w:tc>
        <w:tc>
          <w:tcPr>
            <w:tcW w:w="3243"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红砖砌水沟</w:t>
            </w:r>
          </w:p>
        </w:tc>
        <w:tc>
          <w:tcPr>
            <w:tcW w:w="90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三面光水泥沟</w:t>
            </w:r>
          </w:p>
        </w:tc>
        <w:tc>
          <w:tcPr>
            <w:tcW w:w="306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175元/m</w:t>
            </w:r>
            <w:r>
              <w:rPr>
                <w:rFonts w:asciiTheme="minorEastAsia" w:eastAsiaTheme="minorEastAsia" w:hAnsiTheme="minorEastAsia" w:hint="eastAsia"/>
                <w:kern w:val="0"/>
                <w:sz w:val="21"/>
                <w:szCs w:val="21"/>
                <w:vertAlign w:val="superscript"/>
              </w:rPr>
              <w:t>3</w:t>
            </w:r>
          </w:p>
        </w:tc>
        <w:tc>
          <w:tcPr>
            <w:tcW w:w="162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r>
      <w:tr w:rsidR="00C00C1B" w:rsidTr="00C00C1B">
        <w:trPr>
          <w:trHeight w:val="431"/>
        </w:trPr>
        <w:tc>
          <w:tcPr>
            <w:tcW w:w="456" w:type="dxa"/>
            <w:vMerge/>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jc w:val="left"/>
              <w:rPr>
                <w:rFonts w:asciiTheme="minorEastAsia" w:eastAsiaTheme="minorEastAsia" w:hAnsiTheme="minorEastAsia"/>
                <w:kern w:val="0"/>
                <w:sz w:val="21"/>
                <w:szCs w:val="21"/>
              </w:rPr>
            </w:pPr>
          </w:p>
        </w:tc>
        <w:tc>
          <w:tcPr>
            <w:tcW w:w="3243"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塘边砌片石（勾缝）</w:t>
            </w:r>
            <w:proofErr w:type="gramStart"/>
            <w:r>
              <w:rPr>
                <w:rFonts w:asciiTheme="minorEastAsia" w:eastAsiaTheme="minorEastAsia" w:hAnsiTheme="minorEastAsia" w:hint="eastAsia"/>
                <w:kern w:val="0"/>
                <w:sz w:val="21"/>
                <w:szCs w:val="21"/>
              </w:rPr>
              <w:t>档墙</w:t>
            </w:r>
            <w:proofErr w:type="gramEnd"/>
          </w:p>
        </w:tc>
        <w:tc>
          <w:tcPr>
            <w:tcW w:w="90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c>
          <w:tcPr>
            <w:tcW w:w="306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100元/m</w:t>
            </w:r>
            <w:r>
              <w:rPr>
                <w:rFonts w:asciiTheme="minorEastAsia" w:eastAsiaTheme="minorEastAsia" w:hAnsiTheme="minorEastAsia" w:hint="eastAsia"/>
                <w:kern w:val="0"/>
                <w:sz w:val="21"/>
                <w:szCs w:val="21"/>
                <w:vertAlign w:val="superscript"/>
              </w:rPr>
              <w:t>3</w:t>
            </w:r>
          </w:p>
        </w:tc>
        <w:tc>
          <w:tcPr>
            <w:tcW w:w="162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r>
      <w:tr w:rsidR="00C00C1B" w:rsidTr="00C00C1B">
        <w:trPr>
          <w:trHeight w:val="315"/>
        </w:trPr>
        <w:tc>
          <w:tcPr>
            <w:tcW w:w="456" w:type="dxa"/>
            <w:vMerge/>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jc w:val="left"/>
              <w:rPr>
                <w:rFonts w:asciiTheme="minorEastAsia" w:eastAsiaTheme="minorEastAsia" w:hAnsiTheme="minorEastAsia"/>
                <w:kern w:val="0"/>
                <w:sz w:val="21"/>
                <w:szCs w:val="21"/>
              </w:rPr>
            </w:pPr>
          </w:p>
        </w:tc>
        <w:tc>
          <w:tcPr>
            <w:tcW w:w="3243" w:type="dxa"/>
            <w:tcBorders>
              <w:top w:val="single" w:sz="6" w:space="0" w:color="auto"/>
              <w:left w:val="single" w:sz="6" w:space="0" w:color="auto"/>
              <w:bottom w:val="single" w:sz="6" w:space="0" w:color="auto"/>
              <w:right w:val="single" w:sz="6" w:space="0" w:color="auto"/>
            </w:tcBorders>
            <w:vAlign w:val="center"/>
            <w:hideMark/>
          </w:tcPr>
          <w:p w:rsidR="00C00C1B" w:rsidRDefault="00C00C1B">
            <w:pPr>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晒场</w:t>
            </w:r>
          </w:p>
        </w:tc>
        <w:tc>
          <w:tcPr>
            <w:tcW w:w="90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c>
          <w:tcPr>
            <w:tcW w:w="306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40～60元/m</w:t>
            </w:r>
            <w:r>
              <w:rPr>
                <w:rFonts w:asciiTheme="minorEastAsia" w:eastAsiaTheme="minorEastAsia" w:hAnsiTheme="minorEastAsia" w:hint="eastAsia"/>
                <w:kern w:val="0"/>
                <w:sz w:val="21"/>
                <w:szCs w:val="21"/>
                <w:vertAlign w:val="superscript"/>
              </w:rPr>
              <w:t>2</w:t>
            </w:r>
          </w:p>
        </w:tc>
        <w:tc>
          <w:tcPr>
            <w:tcW w:w="162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r>
      <w:tr w:rsidR="00C00C1B" w:rsidTr="00C00C1B">
        <w:trPr>
          <w:trHeight w:val="139"/>
        </w:trPr>
        <w:tc>
          <w:tcPr>
            <w:tcW w:w="456" w:type="dxa"/>
            <w:vMerge/>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jc w:val="left"/>
              <w:rPr>
                <w:rFonts w:asciiTheme="minorEastAsia" w:eastAsiaTheme="minorEastAsia" w:hAnsiTheme="minorEastAsia"/>
                <w:kern w:val="0"/>
                <w:sz w:val="21"/>
                <w:szCs w:val="21"/>
              </w:rPr>
            </w:pPr>
          </w:p>
        </w:tc>
        <w:tc>
          <w:tcPr>
            <w:tcW w:w="3243" w:type="dxa"/>
            <w:tcBorders>
              <w:top w:val="single" w:sz="6" w:space="0" w:color="auto"/>
              <w:left w:val="single" w:sz="6" w:space="0" w:color="auto"/>
              <w:bottom w:val="single" w:sz="6" w:space="0" w:color="auto"/>
              <w:right w:val="single" w:sz="6" w:space="0" w:color="auto"/>
            </w:tcBorders>
            <w:vAlign w:val="center"/>
            <w:hideMark/>
          </w:tcPr>
          <w:p w:rsidR="00C00C1B" w:rsidRDefault="00C00C1B">
            <w:pPr>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青砖（红砖）地面</w:t>
            </w:r>
          </w:p>
        </w:tc>
        <w:tc>
          <w:tcPr>
            <w:tcW w:w="90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c>
          <w:tcPr>
            <w:tcW w:w="306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40～60元/m</w:t>
            </w:r>
            <w:r>
              <w:rPr>
                <w:rFonts w:asciiTheme="minorEastAsia" w:eastAsiaTheme="minorEastAsia" w:hAnsiTheme="minorEastAsia" w:hint="eastAsia"/>
                <w:kern w:val="0"/>
                <w:sz w:val="21"/>
                <w:szCs w:val="21"/>
                <w:vertAlign w:val="superscript"/>
              </w:rPr>
              <w:t>2</w:t>
            </w:r>
          </w:p>
        </w:tc>
        <w:tc>
          <w:tcPr>
            <w:tcW w:w="162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r>
      <w:tr w:rsidR="00C00C1B" w:rsidTr="00C00C1B">
        <w:trPr>
          <w:trHeight w:val="139"/>
        </w:trPr>
        <w:tc>
          <w:tcPr>
            <w:tcW w:w="456" w:type="dxa"/>
            <w:vMerge/>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jc w:val="left"/>
              <w:rPr>
                <w:rFonts w:asciiTheme="minorEastAsia" w:eastAsiaTheme="minorEastAsia" w:hAnsiTheme="minorEastAsia"/>
                <w:kern w:val="0"/>
                <w:sz w:val="21"/>
                <w:szCs w:val="21"/>
              </w:rPr>
            </w:pPr>
          </w:p>
        </w:tc>
        <w:tc>
          <w:tcPr>
            <w:tcW w:w="3243" w:type="dxa"/>
            <w:tcBorders>
              <w:top w:val="single" w:sz="6" w:space="0" w:color="auto"/>
              <w:left w:val="single" w:sz="6" w:space="0" w:color="auto"/>
              <w:bottom w:val="single" w:sz="6" w:space="0" w:color="auto"/>
              <w:right w:val="single" w:sz="6" w:space="0" w:color="auto"/>
            </w:tcBorders>
            <w:vAlign w:val="center"/>
            <w:hideMark/>
          </w:tcPr>
          <w:p w:rsidR="00C00C1B" w:rsidRDefault="00C00C1B">
            <w:pPr>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石板地面</w:t>
            </w:r>
          </w:p>
        </w:tc>
        <w:tc>
          <w:tcPr>
            <w:tcW w:w="90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c>
          <w:tcPr>
            <w:tcW w:w="306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20～40元/m</w:t>
            </w:r>
            <w:r>
              <w:rPr>
                <w:rFonts w:asciiTheme="minorEastAsia" w:eastAsiaTheme="minorEastAsia" w:hAnsiTheme="minorEastAsia" w:hint="eastAsia"/>
                <w:kern w:val="0"/>
                <w:sz w:val="21"/>
                <w:szCs w:val="21"/>
                <w:vertAlign w:val="superscript"/>
              </w:rPr>
              <w:t>2</w:t>
            </w:r>
          </w:p>
        </w:tc>
        <w:tc>
          <w:tcPr>
            <w:tcW w:w="1620" w:type="dxa"/>
            <w:tcBorders>
              <w:top w:val="single" w:sz="6" w:space="0" w:color="auto"/>
              <w:left w:val="single" w:sz="6" w:space="0" w:color="auto"/>
              <w:bottom w:val="single" w:sz="6" w:space="0" w:color="auto"/>
              <w:right w:val="single" w:sz="6" w:space="0" w:color="auto"/>
            </w:tcBorders>
            <w:vAlign w:val="center"/>
          </w:tcPr>
          <w:p w:rsidR="00C00C1B" w:rsidRDefault="00C00C1B">
            <w:pPr>
              <w:widowControl/>
              <w:spacing w:line="280" w:lineRule="exact"/>
              <w:jc w:val="center"/>
              <w:rPr>
                <w:rFonts w:asciiTheme="minorEastAsia" w:eastAsiaTheme="minorEastAsia" w:hAnsiTheme="minorEastAsia"/>
                <w:kern w:val="0"/>
                <w:sz w:val="21"/>
                <w:szCs w:val="21"/>
              </w:rPr>
            </w:pPr>
          </w:p>
        </w:tc>
      </w:tr>
      <w:tr w:rsidR="00C00C1B" w:rsidTr="00C00C1B">
        <w:trPr>
          <w:trHeight w:val="139"/>
        </w:trPr>
        <w:tc>
          <w:tcPr>
            <w:tcW w:w="456" w:type="dxa"/>
            <w:vMerge/>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jc w:val="left"/>
              <w:rPr>
                <w:rFonts w:asciiTheme="minorEastAsia" w:eastAsiaTheme="minorEastAsia" w:hAnsiTheme="minorEastAsia"/>
                <w:kern w:val="0"/>
                <w:sz w:val="21"/>
                <w:szCs w:val="21"/>
              </w:rPr>
            </w:pPr>
          </w:p>
        </w:tc>
        <w:tc>
          <w:tcPr>
            <w:tcW w:w="3243" w:type="dxa"/>
            <w:tcBorders>
              <w:top w:val="single" w:sz="6" w:space="0" w:color="auto"/>
              <w:left w:val="single" w:sz="6" w:space="0" w:color="auto"/>
              <w:bottom w:val="single" w:sz="6" w:space="0" w:color="auto"/>
              <w:right w:val="single" w:sz="6" w:space="0" w:color="auto"/>
            </w:tcBorders>
            <w:vAlign w:val="center"/>
            <w:hideMark/>
          </w:tcPr>
          <w:p w:rsidR="00C00C1B" w:rsidRDefault="00C00C1B">
            <w:pPr>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砖瓦窑</w:t>
            </w:r>
          </w:p>
        </w:tc>
        <w:tc>
          <w:tcPr>
            <w:tcW w:w="90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c>
          <w:tcPr>
            <w:tcW w:w="306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补偿标准套用建筑定额标准计算</w:t>
            </w:r>
          </w:p>
        </w:tc>
        <w:tc>
          <w:tcPr>
            <w:tcW w:w="1620" w:type="dxa"/>
            <w:tcBorders>
              <w:top w:val="single" w:sz="6" w:space="0" w:color="auto"/>
              <w:left w:val="single" w:sz="6" w:space="0" w:color="auto"/>
              <w:bottom w:val="single" w:sz="6" w:space="0" w:color="auto"/>
              <w:right w:val="single" w:sz="6" w:space="0" w:color="auto"/>
            </w:tcBorders>
            <w:hideMark/>
          </w:tcPr>
          <w:p w:rsidR="00C00C1B" w:rsidRDefault="00C00C1B">
            <w:pPr>
              <w:widowControl/>
              <w:spacing w:line="280" w:lineRule="exact"/>
              <w:ind w:firstLineChars="50" w:firstLine="101"/>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废弃的和没有办理用地手续的不</w:t>
            </w:r>
            <w:r>
              <w:rPr>
                <w:rFonts w:asciiTheme="minorEastAsia" w:eastAsiaTheme="minorEastAsia" w:hAnsiTheme="minorEastAsia" w:hint="eastAsia"/>
                <w:kern w:val="0"/>
                <w:sz w:val="21"/>
                <w:szCs w:val="21"/>
              </w:rPr>
              <w:lastRenderedPageBreak/>
              <w:t>予以补偿</w:t>
            </w:r>
          </w:p>
        </w:tc>
      </w:tr>
      <w:tr w:rsidR="00C00C1B" w:rsidTr="00C00C1B">
        <w:trPr>
          <w:trHeight w:val="139"/>
        </w:trPr>
        <w:tc>
          <w:tcPr>
            <w:tcW w:w="456" w:type="dxa"/>
            <w:vMerge/>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jc w:val="left"/>
              <w:rPr>
                <w:rFonts w:asciiTheme="minorEastAsia" w:eastAsiaTheme="minorEastAsia" w:hAnsiTheme="minorEastAsia"/>
                <w:kern w:val="0"/>
                <w:sz w:val="21"/>
                <w:szCs w:val="21"/>
              </w:rPr>
            </w:pPr>
          </w:p>
        </w:tc>
        <w:tc>
          <w:tcPr>
            <w:tcW w:w="3243" w:type="dxa"/>
            <w:tcBorders>
              <w:top w:val="single" w:sz="6" w:space="0" w:color="auto"/>
              <w:left w:val="single" w:sz="6" w:space="0" w:color="auto"/>
              <w:bottom w:val="single" w:sz="6" w:space="0" w:color="auto"/>
              <w:right w:val="single" w:sz="6" w:space="0" w:color="auto"/>
            </w:tcBorders>
            <w:vAlign w:val="center"/>
            <w:hideMark/>
          </w:tcPr>
          <w:p w:rsidR="00C00C1B" w:rsidRDefault="00C00C1B">
            <w:pPr>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供水水管</w:t>
            </w:r>
          </w:p>
        </w:tc>
        <w:tc>
          <w:tcPr>
            <w:tcW w:w="90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c>
          <w:tcPr>
            <w:tcW w:w="306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补偿标准套用建筑定额标准计算</w:t>
            </w:r>
          </w:p>
        </w:tc>
        <w:tc>
          <w:tcPr>
            <w:tcW w:w="162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r>
      <w:tr w:rsidR="00C00C1B" w:rsidTr="00C00C1B">
        <w:trPr>
          <w:trHeight w:val="139"/>
        </w:trPr>
        <w:tc>
          <w:tcPr>
            <w:tcW w:w="456" w:type="dxa"/>
            <w:vMerge/>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jc w:val="left"/>
              <w:rPr>
                <w:rFonts w:asciiTheme="minorEastAsia" w:eastAsiaTheme="minorEastAsia" w:hAnsiTheme="minorEastAsia"/>
                <w:kern w:val="0"/>
                <w:sz w:val="21"/>
                <w:szCs w:val="21"/>
              </w:rPr>
            </w:pPr>
          </w:p>
        </w:tc>
        <w:tc>
          <w:tcPr>
            <w:tcW w:w="3243" w:type="dxa"/>
            <w:tcBorders>
              <w:top w:val="single" w:sz="6" w:space="0" w:color="auto"/>
              <w:left w:val="single" w:sz="6" w:space="0" w:color="auto"/>
              <w:bottom w:val="single" w:sz="6" w:space="0" w:color="auto"/>
              <w:right w:val="single" w:sz="6" w:space="0" w:color="auto"/>
            </w:tcBorders>
            <w:vAlign w:val="center"/>
            <w:hideMark/>
          </w:tcPr>
          <w:p w:rsidR="00C00C1B" w:rsidRDefault="00C00C1B">
            <w:pPr>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涵 管</w:t>
            </w:r>
          </w:p>
        </w:tc>
        <w:tc>
          <w:tcPr>
            <w:tcW w:w="90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c>
          <w:tcPr>
            <w:tcW w:w="306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补偿标准套用建筑定额标准计算</w:t>
            </w:r>
          </w:p>
        </w:tc>
        <w:tc>
          <w:tcPr>
            <w:tcW w:w="162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r>
      <w:tr w:rsidR="00C00C1B" w:rsidTr="00C00C1B">
        <w:trPr>
          <w:trHeight w:val="589"/>
        </w:trPr>
        <w:tc>
          <w:tcPr>
            <w:tcW w:w="456" w:type="dxa"/>
            <w:vMerge/>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jc w:val="left"/>
              <w:rPr>
                <w:rFonts w:asciiTheme="minorEastAsia" w:eastAsiaTheme="minorEastAsia" w:hAnsiTheme="minorEastAsia"/>
                <w:kern w:val="0"/>
                <w:sz w:val="21"/>
                <w:szCs w:val="21"/>
              </w:rPr>
            </w:pPr>
          </w:p>
        </w:tc>
        <w:tc>
          <w:tcPr>
            <w:tcW w:w="3243" w:type="dxa"/>
            <w:tcBorders>
              <w:top w:val="single" w:sz="6" w:space="0" w:color="auto"/>
              <w:left w:val="single" w:sz="6" w:space="0" w:color="auto"/>
              <w:bottom w:val="single" w:sz="6" w:space="0" w:color="auto"/>
              <w:right w:val="single" w:sz="6" w:space="0" w:color="auto"/>
            </w:tcBorders>
            <w:vAlign w:val="center"/>
            <w:hideMark/>
          </w:tcPr>
          <w:p w:rsidR="00C00C1B" w:rsidRDefault="00C00C1B">
            <w:pPr>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简棚（架）</w:t>
            </w:r>
          </w:p>
        </w:tc>
        <w:tc>
          <w:tcPr>
            <w:tcW w:w="90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c>
          <w:tcPr>
            <w:tcW w:w="306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40～50元/m</w:t>
            </w:r>
            <w:r>
              <w:rPr>
                <w:rFonts w:asciiTheme="minorEastAsia" w:eastAsiaTheme="minorEastAsia" w:hAnsiTheme="minorEastAsia" w:hint="eastAsia"/>
                <w:kern w:val="0"/>
                <w:sz w:val="21"/>
                <w:szCs w:val="21"/>
                <w:vertAlign w:val="superscript"/>
              </w:rPr>
              <w:t>2</w:t>
            </w:r>
          </w:p>
        </w:tc>
        <w:tc>
          <w:tcPr>
            <w:tcW w:w="162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铺设的地台</w:t>
            </w:r>
          </w:p>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另计</w:t>
            </w:r>
          </w:p>
        </w:tc>
      </w:tr>
      <w:tr w:rsidR="00C00C1B" w:rsidTr="00C00C1B">
        <w:trPr>
          <w:trHeight w:val="139"/>
        </w:trPr>
        <w:tc>
          <w:tcPr>
            <w:tcW w:w="456" w:type="dxa"/>
            <w:vMerge/>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jc w:val="left"/>
              <w:rPr>
                <w:rFonts w:asciiTheme="minorEastAsia" w:eastAsiaTheme="minorEastAsia" w:hAnsiTheme="minorEastAsia"/>
                <w:kern w:val="0"/>
                <w:sz w:val="21"/>
                <w:szCs w:val="21"/>
              </w:rPr>
            </w:pPr>
          </w:p>
        </w:tc>
        <w:tc>
          <w:tcPr>
            <w:tcW w:w="3243" w:type="dxa"/>
            <w:tcBorders>
              <w:top w:val="single" w:sz="6" w:space="0" w:color="auto"/>
              <w:left w:val="single" w:sz="6" w:space="0" w:color="auto"/>
              <w:bottom w:val="single" w:sz="6" w:space="0" w:color="auto"/>
              <w:right w:val="single" w:sz="6" w:space="0" w:color="auto"/>
            </w:tcBorders>
            <w:vAlign w:val="center"/>
            <w:hideMark/>
          </w:tcPr>
          <w:p w:rsidR="00C00C1B" w:rsidRDefault="00C00C1B">
            <w:pPr>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有主坟墓　</w:t>
            </w:r>
          </w:p>
        </w:tc>
        <w:tc>
          <w:tcPr>
            <w:tcW w:w="900" w:type="dxa"/>
            <w:tcBorders>
              <w:top w:val="single" w:sz="6" w:space="0" w:color="auto"/>
              <w:left w:val="single" w:sz="6" w:space="0" w:color="auto"/>
              <w:bottom w:val="single" w:sz="6" w:space="0" w:color="auto"/>
              <w:right w:val="single" w:sz="6" w:space="0" w:color="auto"/>
            </w:tcBorders>
            <w:vAlign w:val="center"/>
          </w:tcPr>
          <w:p w:rsidR="00C00C1B" w:rsidRDefault="00C00C1B">
            <w:pPr>
              <w:widowControl/>
              <w:spacing w:line="280" w:lineRule="exact"/>
              <w:jc w:val="center"/>
              <w:rPr>
                <w:rFonts w:asciiTheme="minorEastAsia" w:eastAsiaTheme="minorEastAsia" w:hAnsiTheme="minorEastAsia"/>
                <w:kern w:val="0"/>
                <w:sz w:val="21"/>
                <w:szCs w:val="21"/>
              </w:rPr>
            </w:pPr>
          </w:p>
        </w:tc>
        <w:tc>
          <w:tcPr>
            <w:tcW w:w="306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2800元/座</w:t>
            </w:r>
          </w:p>
        </w:tc>
        <w:tc>
          <w:tcPr>
            <w:tcW w:w="162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lef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r>
              <w:rPr>
                <w:rFonts w:asciiTheme="minorEastAsia" w:eastAsiaTheme="minorEastAsia" w:hAnsiTheme="minorEastAsia" w:hint="eastAsia"/>
                <w:spacing w:val="-6"/>
                <w:sz w:val="21"/>
                <w:szCs w:val="21"/>
              </w:rPr>
              <w:t>．</w:t>
            </w:r>
            <w:r>
              <w:rPr>
                <w:rFonts w:asciiTheme="minorEastAsia" w:eastAsiaTheme="minorEastAsia" w:hAnsiTheme="minorEastAsia" w:hint="eastAsia"/>
                <w:kern w:val="0"/>
                <w:sz w:val="21"/>
                <w:szCs w:val="21"/>
              </w:rPr>
              <w:t>革命烈士坟墓的补偿标准由政府召集有关部门依照相关规定并结合实际情况进行补偿。                  2</w:t>
            </w:r>
            <w:r>
              <w:rPr>
                <w:rFonts w:asciiTheme="minorEastAsia" w:eastAsiaTheme="minorEastAsia" w:hAnsiTheme="minorEastAsia" w:hint="eastAsia"/>
                <w:spacing w:val="-6"/>
                <w:sz w:val="21"/>
                <w:szCs w:val="21"/>
              </w:rPr>
              <w:t>．</w:t>
            </w:r>
            <w:proofErr w:type="gramStart"/>
            <w:r>
              <w:rPr>
                <w:rFonts w:asciiTheme="minorEastAsia" w:eastAsiaTheme="minorEastAsia" w:hAnsiTheme="minorEastAsia" w:hint="eastAsia"/>
                <w:kern w:val="0"/>
                <w:sz w:val="21"/>
                <w:szCs w:val="21"/>
              </w:rPr>
              <w:t>对骨罐单个</w:t>
            </w:r>
            <w:proofErr w:type="gramEnd"/>
            <w:r>
              <w:rPr>
                <w:rFonts w:asciiTheme="minorEastAsia" w:eastAsiaTheme="minorEastAsia" w:hAnsiTheme="minorEastAsia" w:hint="eastAsia"/>
                <w:kern w:val="0"/>
                <w:sz w:val="21"/>
                <w:szCs w:val="21"/>
              </w:rPr>
              <w:t>或集中堆放的寄坟，按每罐400元补偿。</w:t>
            </w:r>
          </w:p>
          <w:p w:rsidR="00C00C1B" w:rsidRDefault="00C00C1B">
            <w:pPr>
              <w:widowControl/>
              <w:spacing w:line="280" w:lineRule="exac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3</w:t>
            </w:r>
            <w:r>
              <w:rPr>
                <w:rFonts w:asciiTheme="minorEastAsia" w:eastAsiaTheme="minorEastAsia" w:hAnsiTheme="minorEastAsia" w:hint="eastAsia"/>
                <w:spacing w:val="-6"/>
                <w:sz w:val="21"/>
                <w:szCs w:val="21"/>
              </w:rPr>
              <w:t>．</w:t>
            </w:r>
            <w:r>
              <w:rPr>
                <w:rFonts w:asciiTheme="minorEastAsia" w:eastAsiaTheme="minorEastAsia" w:hAnsiTheme="minorEastAsia" w:hint="eastAsia"/>
                <w:kern w:val="0"/>
                <w:sz w:val="21"/>
                <w:szCs w:val="21"/>
              </w:rPr>
              <w:t>对一个坟中有</w:t>
            </w:r>
            <w:proofErr w:type="gramStart"/>
            <w:r>
              <w:rPr>
                <w:rFonts w:asciiTheme="minorEastAsia" w:eastAsiaTheme="minorEastAsia" w:hAnsiTheme="minorEastAsia" w:hint="eastAsia"/>
                <w:kern w:val="0"/>
                <w:sz w:val="21"/>
                <w:szCs w:val="21"/>
              </w:rPr>
              <w:t>多个骨罐的</w:t>
            </w:r>
            <w:proofErr w:type="gramEnd"/>
            <w:r>
              <w:rPr>
                <w:rFonts w:asciiTheme="minorEastAsia" w:eastAsiaTheme="minorEastAsia" w:hAnsiTheme="minorEastAsia" w:hint="eastAsia"/>
                <w:kern w:val="0"/>
                <w:sz w:val="21"/>
                <w:szCs w:val="21"/>
              </w:rPr>
              <w:t>，每增加</w:t>
            </w:r>
            <w:proofErr w:type="gramStart"/>
            <w:r>
              <w:rPr>
                <w:rFonts w:asciiTheme="minorEastAsia" w:eastAsiaTheme="minorEastAsia" w:hAnsiTheme="minorEastAsia" w:hint="eastAsia"/>
                <w:kern w:val="0"/>
                <w:sz w:val="21"/>
                <w:szCs w:val="21"/>
              </w:rPr>
              <w:t>一个骨罐按</w:t>
            </w:r>
            <w:proofErr w:type="gramEnd"/>
            <w:r>
              <w:rPr>
                <w:rFonts w:asciiTheme="minorEastAsia" w:eastAsiaTheme="minorEastAsia" w:hAnsiTheme="minorEastAsia" w:hint="eastAsia"/>
                <w:kern w:val="0"/>
                <w:sz w:val="21"/>
                <w:szCs w:val="21"/>
              </w:rPr>
              <w:t>每罐500元补偿。</w:t>
            </w:r>
          </w:p>
        </w:tc>
      </w:tr>
      <w:tr w:rsidR="00C00C1B" w:rsidTr="00C00C1B">
        <w:trPr>
          <w:trHeight w:val="578"/>
        </w:trPr>
        <w:tc>
          <w:tcPr>
            <w:tcW w:w="456" w:type="dxa"/>
            <w:vMerge/>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jc w:val="left"/>
              <w:rPr>
                <w:rFonts w:asciiTheme="minorEastAsia" w:eastAsiaTheme="minorEastAsia" w:hAnsiTheme="minorEastAsia"/>
                <w:kern w:val="0"/>
                <w:sz w:val="21"/>
                <w:szCs w:val="21"/>
              </w:rPr>
            </w:pPr>
          </w:p>
        </w:tc>
        <w:tc>
          <w:tcPr>
            <w:tcW w:w="3243"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6～</w:t>
            </w:r>
            <w:smartTag w:uri="urn:schemas-microsoft-com:office:smarttags" w:element="chmetcnv">
              <w:smartTagPr>
                <w:attr w:name="TCSC" w:val="0"/>
                <w:attr w:name="NumberType" w:val="1"/>
                <w:attr w:name="Negative" w:val="False"/>
                <w:attr w:name="HasSpace" w:val="False"/>
                <w:attr w:name="SourceValue" w:val="8"/>
                <w:attr w:name="UnitName" w:val="m"/>
              </w:smartTagPr>
              <w:r>
                <w:rPr>
                  <w:rFonts w:asciiTheme="minorEastAsia" w:eastAsiaTheme="minorEastAsia" w:hAnsiTheme="minorEastAsia" w:hint="eastAsia"/>
                  <w:kern w:val="0"/>
                  <w:sz w:val="21"/>
                  <w:szCs w:val="21"/>
                </w:rPr>
                <w:t>8m</w:t>
              </w:r>
            </w:smartTag>
            <w:r>
              <w:rPr>
                <w:rFonts w:asciiTheme="minorEastAsia" w:eastAsiaTheme="minorEastAsia" w:hAnsiTheme="minorEastAsia" w:hint="eastAsia"/>
                <w:kern w:val="0"/>
                <w:sz w:val="21"/>
                <w:szCs w:val="21"/>
              </w:rPr>
              <w:t>输电（通信）杆线</w:t>
            </w:r>
          </w:p>
        </w:tc>
        <w:tc>
          <w:tcPr>
            <w:tcW w:w="900" w:type="dxa"/>
            <w:tcBorders>
              <w:top w:val="single" w:sz="6" w:space="0" w:color="auto"/>
              <w:left w:val="single" w:sz="6" w:space="0" w:color="auto"/>
              <w:bottom w:val="single" w:sz="6" w:space="0" w:color="auto"/>
              <w:right w:val="single" w:sz="6" w:space="0" w:color="auto"/>
            </w:tcBorders>
            <w:vAlign w:val="center"/>
          </w:tcPr>
          <w:p w:rsidR="00C00C1B" w:rsidRDefault="00C00C1B">
            <w:pPr>
              <w:widowControl/>
              <w:spacing w:line="280" w:lineRule="exact"/>
              <w:jc w:val="center"/>
              <w:rPr>
                <w:rFonts w:asciiTheme="minorEastAsia" w:eastAsiaTheme="minorEastAsia" w:hAnsiTheme="minorEastAsia"/>
                <w:kern w:val="0"/>
                <w:sz w:val="21"/>
                <w:szCs w:val="21"/>
              </w:rPr>
            </w:pPr>
          </w:p>
        </w:tc>
        <w:tc>
          <w:tcPr>
            <w:tcW w:w="306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1250元/条</w:t>
            </w:r>
          </w:p>
        </w:tc>
        <w:tc>
          <w:tcPr>
            <w:tcW w:w="162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杆线及附属</w:t>
            </w:r>
          </w:p>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设施</w:t>
            </w:r>
          </w:p>
        </w:tc>
      </w:tr>
      <w:tr w:rsidR="00C00C1B" w:rsidTr="00C00C1B">
        <w:trPr>
          <w:trHeight w:val="488"/>
        </w:trPr>
        <w:tc>
          <w:tcPr>
            <w:tcW w:w="456" w:type="dxa"/>
            <w:vMerge/>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jc w:val="left"/>
              <w:rPr>
                <w:rFonts w:asciiTheme="minorEastAsia" w:eastAsiaTheme="minorEastAsia" w:hAnsiTheme="minorEastAsia"/>
                <w:kern w:val="0"/>
                <w:sz w:val="21"/>
                <w:szCs w:val="21"/>
              </w:rPr>
            </w:pPr>
          </w:p>
        </w:tc>
        <w:tc>
          <w:tcPr>
            <w:tcW w:w="3243"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smartTag w:uri="urn:schemas-microsoft-com:office:smarttags" w:element="chmetcnv">
              <w:smartTagPr>
                <w:attr w:name="TCSC" w:val="0"/>
                <w:attr w:name="NumberType" w:val="1"/>
                <w:attr w:name="Negative" w:val="False"/>
                <w:attr w:name="HasSpace" w:val="False"/>
                <w:attr w:name="SourceValue" w:val="8"/>
                <w:attr w:name="UnitName" w:val="m"/>
              </w:smartTagPr>
              <w:r>
                <w:rPr>
                  <w:rFonts w:asciiTheme="minorEastAsia" w:eastAsiaTheme="minorEastAsia" w:hAnsiTheme="minorEastAsia" w:hint="eastAsia"/>
                  <w:kern w:val="0"/>
                  <w:sz w:val="21"/>
                  <w:szCs w:val="21"/>
                </w:rPr>
                <w:t>8m</w:t>
              </w:r>
            </w:smartTag>
            <w:r>
              <w:rPr>
                <w:rFonts w:asciiTheme="minorEastAsia" w:eastAsiaTheme="minorEastAsia" w:hAnsiTheme="minorEastAsia" w:hint="eastAsia"/>
                <w:kern w:val="0"/>
                <w:sz w:val="21"/>
                <w:szCs w:val="21"/>
              </w:rPr>
              <w:t>以上输电（通信）杆线</w:t>
            </w:r>
          </w:p>
        </w:tc>
        <w:tc>
          <w:tcPr>
            <w:tcW w:w="900" w:type="dxa"/>
            <w:tcBorders>
              <w:top w:val="single" w:sz="6" w:space="0" w:color="auto"/>
              <w:left w:val="single" w:sz="6" w:space="0" w:color="auto"/>
              <w:bottom w:val="single" w:sz="6" w:space="0" w:color="auto"/>
              <w:right w:val="single" w:sz="6" w:space="0" w:color="auto"/>
            </w:tcBorders>
            <w:vAlign w:val="center"/>
          </w:tcPr>
          <w:p w:rsidR="00C00C1B" w:rsidRDefault="00C00C1B">
            <w:pPr>
              <w:widowControl/>
              <w:spacing w:line="280" w:lineRule="exact"/>
              <w:jc w:val="center"/>
              <w:rPr>
                <w:rFonts w:asciiTheme="minorEastAsia" w:eastAsiaTheme="minorEastAsia" w:hAnsiTheme="minorEastAsia"/>
                <w:kern w:val="0"/>
                <w:sz w:val="21"/>
                <w:szCs w:val="21"/>
              </w:rPr>
            </w:pPr>
          </w:p>
        </w:tc>
        <w:tc>
          <w:tcPr>
            <w:tcW w:w="306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1500元/条</w:t>
            </w:r>
          </w:p>
        </w:tc>
        <w:tc>
          <w:tcPr>
            <w:tcW w:w="1620" w:type="dxa"/>
            <w:tcBorders>
              <w:top w:val="single" w:sz="6" w:space="0" w:color="auto"/>
              <w:left w:val="single" w:sz="6" w:space="0" w:color="auto"/>
              <w:bottom w:val="single" w:sz="6" w:space="0" w:color="auto"/>
              <w:right w:val="single" w:sz="6" w:space="0" w:color="auto"/>
            </w:tcBorders>
            <w:vAlign w:val="center"/>
            <w:hideMark/>
          </w:tcPr>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杆线及附属</w:t>
            </w:r>
          </w:p>
          <w:p w:rsidR="00C00C1B" w:rsidRDefault="00C00C1B">
            <w:pPr>
              <w:widowControl/>
              <w:spacing w:line="28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设施</w:t>
            </w:r>
          </w:p>
        </w:tc>
      </w:tr>
    </w:tbl>
    <w:p w:rsidR="00C00C1B" w:rsidRDefault="00C00C1B" w:rsidP="00C00C1B">
      <w:pPr>
        <w:spacing w:line="500" w:lineRule="exact"/>
        <w:rPr>
          <w:rFonts w:hAnsi="宋体" w:hint="eastAsia"/>
          <w:color w:val="000000"/>
        </w:rPr>
      </w:pPr>
      <w:r>
        <w:rPr>
          <w:rFonts w:hAnsi="宋体" w:hint="eastAsia"/>
          <w:color w:val="000000"/>
        </w:rPr>
        <w:t>注：一、表中一、二、三、四类的建（构）筑物补偿标准包含了基础造价。</w:t>
      </w:r>
    </w:p>
    <w:p w:rsidR="00C00C1B" w:rsidRDefault="00C00C1B" w:rsidP="00C00C1B">
      <w:pPr>
        <w:spacing w:line="500" w:lineRule="exact"/>
        <w:ind w:firstLineChars="200" w:firstLine="624"/>
        <w:rPr>
          <w:rFonts w:hAnsi="宋体" w:hint="eastAsia"/>
          <w:color w:val="000000"/>
        </w:rPr>
      </w:pPr>
      <w:r>
        <w:rPr>
          <w:rFonts w:hAnsi="宋体" w:hint="eastAsia"/>
          <w:color w:val="000000"/>
        </w:rPr>
        <w:t>二、对以上没有明确规定的房屋建构筑物和其他地上附着物（</w:t>
      </w:r>
      <w:proofErr w:type="gramStart"/>
      <w:r>
        <w:rPr>
          <w:rFonts w:hAnsi="宋体" w:hint="eastAsia"/>
          <w:color w:val="000000"/>
        </w:rPr>
        <w:t>含历史</w:t>
      </w:r>
      <w:proofErr w:type="gramEnd"/>
      <w:r>
        <w:rPr>
          <w:rFonts w:hAnsi="宋体" w:hint="eastAsia"/>
          <w:color w:val="000000"/>
        </w:rPr>
        <w:t>较长、涉及后代较多的众坟）补偿，可委托有资质的评估公司评估后，由负责征收的区人民政府</w:t>
      </w:r>
      <w:proofErr w:type="gramStart"/>
      <w:r>
        <w:rPr>
          <w:rFonts w:hAnsi="宋体" w:hint="eastAsia"/>
          <w:color w:val="000000"/>
        </w:rPr>
        <w:t>组织征拆组</w:t>
      </w:r>
      <w:proofErr w:type="gramEnd"/>
      <w:r>
        <w:rPr>
          <w:rFonts w:hAnsi="宋体" w:hint="eastAsia"/>
          <w:color w:val="000000"/>
        </w:rPr>
        <w:t>、建设、国土、财政、审计、民政等职能部门研究决定，并形成会议纪要。</w:t>
      </w:r>
    </w:p>
    <w:p w:rsidR="00C00C1B" w:rsidRDefault="00C00C1B" w:rsidP="00C00C1B">
      <w:pPr>
        <w:spacing w:line="500" w:lineRule="exact"/>
        <w:ind w:firstLineChars="200" w:firstLine="624"/>
        <w:rPr>
          <w:rFonts w:hAnsi="宋体" w:hint="eastAsia"/>
          <w:color w:val="000000"/>
        </w:rPr>
      </w:pPr>
      <w:r>
        <w:rPr>
          <w:rFonts w:hAnsi="宋体" w:hint="eastAsia"/>
          <w:color w:val="000000"/>
        </w:rPr>
        <w:t>三、关于土地房屋征收涉及高压线、通讯线路、通讯基站、地下供水、地下光缆的迁移改装问题。迁移改装费用由管线业主依法依规按管线迁移设计规范和程序编制工程预算并</w:t>
      </w:r>
      <w:proofErr w:type="gramStart"/>
      <w:r>
        <w:rPr>
          <w:rFonts w:hAnsi="宋体" w:hint="eastAsia"/>
          <w:color w:val="000000"/>
        </w:rPr>
        <w:t>送财政</w:t>
      </w:r>
      <w:proofErr w:type="gramEnd"/>
      <w:r>
        <w:rPr>
          <w:rFonts w:hAnsi="宋体" w:hint="eastAsia"/>
          <w:color w:val="000000"/>
        </w:rPr>
        <w:t>评审，财政评审后，征收协议约定由征收实施单位施工的，按市招投标和政府采购有关规定执行；征收协议约定由管线业主自行组织施工的，由征收实施单位按财政评审价格将款项支付给管线业主，所需资金从土地房屋征收补偿费中支付。</w:t>
      </w:r>
    </w:p>
    <w:p w:rsidR="00C00C1B" w:rsidRDefault="00C00C1B" w:rsidP="00C00C1B">
      <w:pPr>
        <w:spacing w:line="580" w:lineRule="exact"/>
        <w:ind w:firstLineChars="200" w:firstLine="624"/>
        <w:rPr>
          <w:rFonts w:hint="eastAsia"/>
          <w:color w:val="000000"/>
        </w:rPr>
      </w:pPr>
      <w:r>
        <w:rPr>
          <w:rFonts w:hint="eastAsia"/>
          <w:color w:val="000000"/>
        </w:rPr>
        <w:lastRenderedPageBreak/>
        <w:t>（三）征收有集体建设用地土地使用证或符合“一户一宅”属于集体建设用地的宅基地用地，土地补偿标准参照收回国有划拨建设用地的标准进行补偿，即按宅基地所处土地级别住宅用地基准地价的60%补偿。</w:t>
      </w:r>
    </w:p>
    <w:p w:rsidR="00C00C1B" w:rsidRDefault="00C00C1B" w:rsidP="00C00C1B">
      <w:pPr>
        <w:spacing w:line="580" w:lineRule="exact"/>
        <w:ind w:firstLineChars="200" w:firstLine="624"/>
        <w:rPr>
          <w:rFonts w:hint="eastAsia"/>
          <w:color w:val="000000"/>
        </w:rPr>
      </w:pPr>
      <w:r>
        <w:rPr>
          <w:rFonts w:hint="eastAsia"/>
          <w:color w:val="000000"/>
        </w:rPr>
        <w:t>（四）拆迁住宅房屋的搬迁补助费和临时安置补助费标准。</w:t>
      </w:r>
    </w:p>
    <w:p w:rsidR="00C00C1B" w:rsidRDefault="00C00C1B" w:rsidP="00C00C1B">
      <w:pPr>
        <w:spacing w:line="580" w:lineRule="exact"/>
        <w:ind w:firstLineChars="200" w:firstLine="624"/>
        <w:rPr>
          <w:rFonts w:hint="eastAsia"/>
          <w:color w:val="000000"/>
        </w:rPr>
      </w:pPr>
      <w:r>
        <w:rPr>
          <w:rFonts w:hint="eastAsia"/>
          <w:color w:val="000000"/>
        </w:rPr>
        <w:t>1</w:t>
      </w:r>
      <w:r>
        <w:rPr>
          <w:rFonts w:hint="eastAsia"/>
        </w:rPr>
        <w:t>.</w:t>
      </w:r>
      <w:r>
        <w:rPr>
          <w:rFonts w:hint="eastAsia"/>
          <w:color w:val="000000"/>
        </w:rPr>
        <w:t>征收部门按被征收住宅房屋建筑面积每平方米10元支付搬迁费给被征收人；</w:t>
      </w:r>
    </w:p>
    <w:p w:rsidR="00C00C1B" w:rsidRDefault="00C00C1B" w:rsidP="00C00C1B">
      <w:pPr>
        <w:spacing w:line="580" w:lineRule="exact"/>
        <w:ind w:firstLineChars="200" w:firstLine="624"/>
        <w:rPr>
          <w:rFonts w:hint="eastAsia"/>
          <w:color w:val="000000"/>
        </w:rPr>
      </w:pPr>
      <w:r>
        <w:rPr>
          <w:rFonts w:hint="eastAsia"/>
          <w:color w:val="000000"/>
        </w:rPr>
        <w:t>2</w:t>
      </w:r>
      <w:r>
        <w:rPr>
          <w:rFonts w:hint="eastAsia"/>
        </w:rPr>
        <w:t>.</w:t>
      </w:r>
      <w:r>
        <w:rPr>
          <w:rFonts w:hint="eastAsia"/>
          <w:color w:val="000000"/>
        </w:rPr>
        <w:t>临时安置补助费按被征收住宅房屋建筑面积每月每平方米10元，一次性支付12个月。</w:t>
      </w:r>
    </w:p>
    <w:p w:rsidR="00C00C1B" w:rsidRDefault="00C00C1B" w:rsidP="00C00C1B">
      <w:pPr>
        <w:spacing w:line="580" w:lineRule="exact"/>
        <w:ind w:firstLineChars="200" w:firstLine="624"/>
        <w:rPr>
          <w:rFonts w:hint="eastAsia"/>
          <w:color w:val="000000"/>
        </w:rPr>
      </w:pPr>
      <w:r>
        <w:rPr>
          <w:rFonts w:hint="eastAsia"/>
          <w:color w:val="000000"/>
        </w:rPr>
        <w:t>（五）征收厂房、车间、仓库造成停产、停业的，征收实施单位应按被征收房屋建筑面积每月每平方米15元一次性支付6个月的停产、停业补偿费。</w:t>
      </w:r>
    </w:p>
    <w:p w:rsidR="00C00C1B" w:rsidRDefault="00C00C1B" w:rsidP="00C00C1B">
      <w:pPr>
        <w:spacing w:line="580" w:lineRule="exact"/>
        <w:ind w:firstLineChars="200" w:firstLine="624"/>
        <w:rPr>
          <w:rFonts w:hint="eastAsia"/>
          <w:color w:val="000000"/>
        </w:rPr>
      </w:pPr>
      <w:r>
        <w:rPr>
          <w:rFonts w:hint="eastAsia"/>
          <w:color w:val="000000"/>
        </w:rPr>
        <w:t>征收铺面、旅馆、餐饮造成停产、停业的，征收实施单位应按实际经营面积每月每平方米80元一次性支付6个月的停产、停业补偿费。</w:t>
      </w:r>
    </w:p>
    <w:p w:rsidR="00C00C1B" w:rsidRDefault="00C00C1B" w:rsidP="00C00C1B">
      <w:pPr>
        <w:spacing w:line="580" w:lineRule="exact"/>
        <w:ind w:firstLineChars="200" w:firstLine="624"/>
        <w:rPr>
          <w:rFonts w:hint="eastAsia"/>
          <w:color w:val="000000"/>
        </w:rPr>
      </w:pPr>
      <w:r>
        <w:rPr>
          <w:rFonts w:hint="eastAsia"/>
          <w:color w:val="000000"/>
        </w:rPr>
        <w:t>（六）被征收房屋为租赁的，被征收房屋的搬迁费、停产、停业损失费等补偿，租赁当事人之间有约定的，从其约定，无约定的，补偿给出租人。</w:t>
      </w:r>
    </w:p>
    <w:p w:rsidR="00C00C1B" w:rsidRDefault="00C00C1B" w:rsidP="00C00C1B">
      <w:pPr>
        <w:spacing w:line="580" w:lineRule="exact"/>
        <w:ind w:firstLineChars="200" w:firstLine="624"/>
        <w:rPr>
          <w:rFonts w:hint="eastAsia"/>
          <w:color w:val="000000"/>
        </w:rPr>
      </w:pPr>
      <w:r>
        <w:rPr>
          <w:rFonts w:hint="eastAsia"/>
          <w:color w:val="000000"/>
        </w:rPr>
        <w:t>（七）房屋征收部门应当按被征收房屋总建筑面积每平方米50元给房屋征收实施单位支付工作经费（含房屋测量费和评估费）。</w:t>
      </w:r>
    </w:p>
    <w:p w:rsidR="00C00C1B" w:rsidRDefault="00C00C1B" w:rsidP="00C00C1B">
      <w:pPr>
        <w:spacing w:line="580" w:lineRule="exact"/>
        <w:ind w:firstLineChars="200" w:firstLine="624"/>
        <w:rPr>
          <w:rFonts w:hint="eastAsia"/>
          <w:color w:val="000000"/>
        </w:rPr>
      </w:pPr>
      <w:r>
        <w:rPr>
          <w:rFonts w:hint="eastAsia"/>
          <w:color w:val="000000"/>
        </w:rPr>
        <w:t>（八） 被征收房屋由房屋征收实施单位组织拆除，房屋征收部门按被征收房屋建筑面积每平方米20元支付拆除费及建筑废料清运费。</w:t>
      </w:r>
    </w:p>
    <w:p w:rsidR="00C00C1B" w:rsidRDefault="00C00C1B" w:rsidP="00C00C1B">
      <w:pPr>
        <w:spacing w:line="580" w:lineRule="exact"/>
        <w:ind w:firstLineChars="200" w:firstLine="624"/>
        <w:rPr>
          <w:rFonts w:hint="eastAsia"/>
          <w:color w:val="000000"/>
        </w:rPr>
      </w:pPr>
      <w:r>
        <w:rPr>
          <w:rFonts w:hint="eastAsia"/>
          <w:color w:val="000000"/>
        </w:rPr>
        <w:lastRenderedPageBreak/>
        <w:t>（九）被征收人在签约期限内签订补偿安置协议并完成搬迁的，给予奖励：按被征收房屋建筑面积每平方米奖励100元。</w:t>
      </w:r>
    </w:p>
    <w:p w:rsidR="00C00C1B" w:rsidRDefault="00C00C1B" w:rsidP="00C00C1B">
      <w:pPr>
        <w:spacing w:line="580" w:lineRule="exact"/>
        <w:ind w:firstLineChars="200" w:firstLine="624"/>
        <w:rPr>
          <w:rFonts w:ascii="黑体" w:eastAsia="黑体" w:hAnsi="黑体" w:hint="eastAsia"/>
          <w:color w:val="000000"/>
        </w:rPr>
      </w:pPr>
      <w:r>
        <w:rPr>
          <w:rFonts w:ascii="黑体" w:eastAsia="黑体" w:hAnsi="黑体" w:hint="eastAsia"/>
          <w:color w:val="000000"/>
        </w:rPr>
        <w:t>三、本标准适用范围：农用地、未利用地、集体建设用地和国有农用地。</w:t>
      </w:r>
    </w:p>
    <w:p w:rsidR="00C00C1B" w:rsidRDefault="00C00C1B" w:rsidP="00C00C1B">
      <w:pPr>
        <w:spacing w:line="580" w:lineRule="exact"/>
        <w:ind w:firstLineChars="200" w:firstLine="624"/>
        <w:rPr>
          <w:rFonts w:ascii="黑体" w:eastAsia="黑体" w:hAnsi="黑体" w:hint="eastAsia"/>
          <w:color w:val="000000"/>
        </w:rPr>
      </w:pPr>
      <w:r>
        <w:rPr>
          <w:rFonts w:ascii="黑体" w:eastAsia="黑体" w:hAnsi="黑体" w:hint="eastAsia"/>
          <w:color w:val="000000"/>
        </w:rPr>
        <w:t>四、本文拟订的标准自发文之日起施行。对发文前已获得市政府批复的补偿安置方案的征地项目，按批准的方案标准执行。</w:t>
      </w:r>
    </w:p>
    <w:p w:rsidR="00C00C1B" w:rsidRDefault="00C00C1B" w:rsidP="00C00C1B">
      <w:pPr>
        <w:spacing w:line="240" w:lineRule="exact"/>
        <w:rPr>
          <w:rFonts w:ascii="黑体" w:eastAsia="黑体" w:hAnsi="黑体" w:hint="eastAsia"/>
        </w:rPr>
      </w:pPr>
    </w:p>
    <w:p w:rsidR="00C00C1B" w:rsidRDefault="00C00C1B" w:rsidP="00C00C1B">
      <w:pPr>
        <w:spacing w:line="240" w:lineRule="exact"/>
        <w:rPr>
          <w:rFonts w:ascii="黑体" w:eastAsia="黑体" w:hAnsi="黑体" w:hint="eastAsia"/>
        </w:rPr>
      </w:pPr>
    </w:p>
    <w:p w:rsidR="00C00C1B" w:rsidRDefault="00C00C1B" w:rsidP="00C00C1B">
      <w:pPr>
        <w:spacing w:line="240" w:lineRule="exact"/>
        <w:rPr>
          <w:rFonts w:hint="eastAsia"/>
        </w:rPr>
      </w:pPr>
    </w:p>
    <w:p w:rsidR="00C00C1B" w:rsidRDefault="00C00C1B" w:rsidP="00C00C1B">
      <w:pPr>
        <w:spacing w:line="240" w:lineRule="exact"/>
        <w:rPr>
          <w:rFonts w:hint="eastAsia"/>
        </w:rPr>
      </w:pPr>
    </w:p>
    <w:p w:rsidR="00C00C1B" w:rsidRDefault="00C00C1B" w:rsidP="00C00C1B">
      <w:pPr>
        <w:spacing w:line="240" w:lineRule="exact"/>
        <w:rPr>
          <w:rFonts w:hint="eastAsia"/>
        </w:rPr>
      </w:pPr>
    </w:p>
    <w:p w:rsidR="00C00C1B" w:rsidRDefault="00C00C1B" w:rsidP="00C00C1B">
      <w:pPr>
        <w:spacing w:line="240" w:lineRule="exact"/>
        <w:rPr>
          <w:rFonts w:hint="eastAsia"/>
        </w:rPr>
      </w:pPr>
    </w:p>
    <w:p w:rsidR="00C00C1B" w:rsidRDefault="00C00C1B" w:rsidP="00C00C1B">
      <w:pPr>
        <w:spacing w:line="240" w:lineRule="exact"/>
        <w:rPr>
          <w:rFonts w:hint="eastAsia"/>
        </w:rPr>
      </w:pPr>
    </w:p>
    <w:p w:rsidR="00C00C1B" w:rsidRDefault="00C00C1B" w:rsidP="00C00C1B">
      <w:pPr>
        <w:spacing w:line="240" w:lineRule="exact"/>
        <w:rPr>
          <w:rFonts w:hint="eastAsia"/>
        </w:rPr>
      </w:pPr>
    </w:p>
    <w:p w:rsidR="00C00C1B" w:rsidRDefault="00C00C1B" w:rsidP="00C00C1B">
      <w:pPr>
        <w:spacing w:line="240" w:lineRule="exact"/>
        <w:rPr>
          <w:rFonts w:hint="eastAsia"/>
        </w:rPr>
      </w:pPr>
    </w:p>
    <w:p w:rsidR="00C00C1B" w:rsidRDefault="00C00C1B" w:rsidP="00C00C1B">
      <w:pPr>
        <w:spacing w:line="240" w:lineRule="exact"/>
        <w:rPr>
          <w:rFonts w:hint="eastAsia"/>
        </w:rPr>
      </w:pPr>
    </w:p>
    <w:p w:rsidR="00C00C1B" w:rsidRDefault="00C00C1B" w:rsidP="00C00C1B">
      <w:pPr>
        <w:spacing w:line="240" w:lineRule="exact"/>
        <w:rPr>
          <w:rFonts w:hint="eastAsia"/>
        </w:rPr>
      </w:pPr>
    </w:p>
    <w:p w:rsidR="00C00C1B" w:rsidRDefault="00C00C1B" w:rsidP="00C00C1B">
      <w:pPr>
        <w:spacing w:line="240" w:lineRule="exact"/>
        <w:rPr>
          <w:rFonts w:hint="eastAsia"/>
        </w:rPr>
      </w:pPr>
    </w:p>
    <w:p w:rsidR="00C00C1B" w:rsidRDefault="00C00C1B" w:rsidP="00C00C1B">
      <w:pPr>
        <w:spacing w:line="240" w:lineRule="exact"/>
        <w:rPr>
          <w:rFonts w:hint="eastAsia"/>
        </w:rPr>
      </w:pPr>
    </w:p>
    <w:p w:rsidR="00C00C1B" w:rsidRDefault="00C00C1B" w:rsidP="00C00C1B">
      <w:pPr>
        <w:spacing w:line="240" w:lineRule="exact"/>
        <w:rPr>
          <w:rFonts w:hint="eastAsia"/>
        </w:rPr>
      </w:pPr>
    </w:p>
    <w:p w:rsidR="00C00C1B" w:rsidRDefault="00C00C1B" w:rsidP="00C00C1B">
      <w:pPr>
        <w:spacing w:line="240" w:lineRule="exact"/>
        <w:rPr>
          <w:rFonts w:hint="eastAsia"/>
        </w:rPr>
      </w:pPr>
    </w:p>
    <w:p w:rsidR="00C00C1B" w:rsidRDefault="00C00C1B" w:rsidP="00C00C1B">
      <w:pPr>
        <w:spacing w:line="240" w:lineRule="exact"/>
        <w:rPr>
          <w:rFonts w:hint="eastAsia"/>
        </w:rPr>
      </w:pPr>
    </w:p>
    <w:p w:rsidR="00C00C1B" w:rsidRDefault="00C00C1B" w:rsidP="00C00C1B">
      <w:pPr>
        <w:spacing w:line="240" w:lineRule="exact"/>
        <w:rPr>
          <w:rFonts w:hint="eastAsia"/>
        </w:rPr>
      </w:pPr>
    </w:p>
    <w:p w:rsidR="00C00C1B" w:rsidRDefault="00C00C1B" w:rsidP="00C00C1B">
      <w:pPr>
        <w:spacing w:line="240" w:lineRule="exact"/>
        <w:rPr>
          <w:rFonts w:hint="eastAsia"/>
        </w:rPr>
      </w:pPr>
    </w:p>
    <w:p w:rsidR="00C00C1B" w:rsidRDefault="00C00C1B" w:rsidP="00C00C1B">
      <w:pPr>
        <w:spacing w:line="240" w:lineRule="exact"/>
        <w:rPr>
          <w:rFonts w:hint="eastAsia"/>
        </w:rPr>
      </w:pPr>
    </w:p>
    <w:p w:rsidR="00C00C1B" w:rsidRDefault="00C00C1B" w:rsidP="00C00C1B">
      <w:pPr>
        <w:spacing w:line="240" w:lineRule="exact"/>
        <w:rPr>
          <w:rFonts w:hint="eastAsia"/>
        </w:rPr>
      </w:pPr>
    </w:p>
    <w:p w:rsidR="00C00C1B" w:rsidRDefault="00C00C1B" w:rsidP="00C00C1B">
      <w:pPr>
        <w:rPr>
          <w:rFonts w:hint="eastAsia"/>
        </w:rPr>
      </w:pPr>
    </w:p>
    <w:p w:rsidR="00800542" w:rsidRPr="00C00C1B" w:rsidRDefault="00800542">
      <w:pPr>
        <w:rPr>
          <w:rFonts w:hint="eastAsia"/>
        </w:rPr>
      </w:pPr>
    </w:p>
    <w:sectPr w:rsidR="00800542" w:rsidRPr="00C00C1B" w:rsidSect="00C00C1B">
      <w:pgSz w:w="11906" w:h="16838"/>
      <w:pgMar w:top="1985" w:right="1361" w:bottom="1361" w:left="1588"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56"/>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C00C1B"/>
    <w:rsid w:val="00800542"/>
    <w:rsid w:val="00C00C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C1B"/>
    <w:pPr>
      <w:widowControl w:val="0"/>
      <w:jc w:val="both"/>
    </w:pPr>
    <w:rPr>
      <w:rFonts w:ascii="仿宋_GB2312" w:eastAsia="仿宋_GB2312" w:hAnsi="Times New Roman" w:cs="Times New Roman"/>
      <w:spacing w:val="-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00C1B"/>
    <w:pPr>
      <w:widowControl/>
      <w:spacing w:before="100" w:beforeAutospacing="1" w:after="100" w:afterAutospacing="1"/>
      <w:jc w:val="left"/>
    </w:pPr>
    <w:rPr>
      <w:rFonts w:ascii="宋体" w:eastAsia="宋体" w:hAnsi="宋体" w:cs="宋体"/>
      <w:spacing w:val="0"/>
      <w:kern w:val="0"/>
      <w:sz w:val="24"/>
      <w:szCs w:val="24"/>
    </w:rPr>
  </w:style>
</w:styles>
</file>

<file path=word/webSettings.xml><?xml version="1.0" encoding="utf-8"?>
<w:webSettings xmlns:r="http://schemas.openxmlformats.org/officeDocument/2006/relationships" xmlns:w="http://schemas.openxmlformats.org/wordprocessingml/2006/main">
  <w:divs>
    <w:div w:id="8138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1232</Words>
  <Characters>7024</Characters>
  <Application>Microsoft Office Word</Application>
  <DocSecurity>0</DocSecurity>
  <Lines>58</Lines>
  <Paragraphs>16</Paragraphs>
  <ScaleCrop>false</ScaleCrop>
  <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覃丽菁</dc:creator>
  <cp:keywords/>
  <dc:description/>
  <cp:lastModifiedBy>覃丽菁</cp:lastModifiedBy>
  <cp:revision>2</cp:revision>
  <dcterms:created xsi:type="dcterms:W3CDTF">2020-07-02T02:00:00Z</dcterms:created>
  <dcterms:modified xsi:type="dcterms:W3CDTF">2020-07-02T02:00:00Z</dcterms:modified>
</cp:coreProperties>
</file>